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rPr>
          <w:rFonts w:ascii="Avenir" w:cs="Avenir" w:eastAsia="Avenir" w:hAnsi="Avenir"/>
        </w:rPr>
      </w:pPr>
      <w:bookmarkStart w:colFirst="0" w:colLast="0" w:name="_heading=h.c2c6nxsi662b" w:id="0"/>
      <w:bookmarkEnd w:id="0"/>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rPr>
          <w:rFonts w:ascii="Avenir" w:cs="Avenir" w:eastAsia="Avenir" w:hAnsi="Avenir"/>
        </w:rPr>
      </w:pPr>
      <w:bookmarkStart w:colFirst="0" w:colLast="0" w:name="_heading=h.1hmh702230f1" w:id="1"/>
      <w:bookmarkEnd w:id="1"/>
      <w:r w:rsidDel="00000000" w:rsidR="00000000" w:rsidRPr="00000000">
        <w:rPr>
          <w:b w:val="0"/>
          <w:sz w:val="22"/>
          <w:szCs w:val="22"/>
        </w:rPr>
        <w:drawing>
          <wp:inline distB="114300" distT="114300" distL="114300" distR="114300">
            <wp:extent cx="5943600" cy="80010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rPr>
          <w:rFonts w:ascii="Avenir" w:cs="Avenir" w:eastAsia="Avenir" w:hAnsi="Avenir"/>
        </w:rPr>
      </w:pPr>
      <w:bookmarkStart w:colFirst="0" w:colLast="0" w:name="_heading=h.o15xqxcetmc8" w:id="2"/>
      <w:bookmarkEnd w:id="2"/>
      <w:r w:rsidDel="00000000" w:rsidR="00000000" w:rsidRPr="00000000">
        <w:rPr>
          <w:rFonts w:ascii="Avenir" w:cs="Avenir" w:eastAsia="Avenir" w:hAnsi="Avenir"/>
          <w:rtl w:val="0"/>
        </w:rPr>
        <w:t xml:space="preserve">Call for proposals</w:t>
      </w:r>
      <w:r w:rsidDel="00000000" w:rsidR="00000000" w:rsidRPr="00000000">
        <w:rPr>
          <w:rtl w:val="0"/>
        </w:rPr>
      </w:r>
    </w:p>
    <w:p w:rsidR="00000000" w:rsidDel="00000000" w:rsidP="00000000" w:rsidRDefault="00000000" w:rsidRPr="00000000" w14:paraId="00000004">
      <w:pPr>
        <w:pStyle w:val="Heading2"/>
        <w:jc w:val="center"/>
        <w:rPr>
          <w:rFonts w:ascii="Avenir" w:cs="Avenir" w:eastAsia="Avenir" w:hAnsi="Avenir"/>
        </w:rPr>
      </w:pPr>
      <w:bookmarkStart w:colFirst="0" w:colLast="0" w:name="_heading=h.cvrvh4cmifwm" w:id="3"/>
      <w:bookmarkEnd w:id="3"/>
      <w:r w:rsidDel="00000000" w:rsidR="00000000" w:rsidRPr="00000000">
        <w:rPr>
          <w:rFonts w:ascii="Avenir" w:cs="Avenir" w:eastAsia="Avenir" w:hAnsi="Avenir"/>
          <w:rtl w:val="0"/>
        </w:rPr>
        <w:t xml:space="preserve">Fellows</w:t>
      </w:r>
      <w:r w:rsidDel="00000000" w:rsidR="00000000" w:rsidRPr="00000000">
        <w:rPr>
          <w:rFonts w:ascii="Avenir" w:cs="Avenir" w:eastAsia="Avenir" w:hAnsi="Avenir"/>
          <w:rtl w:val="0"/>
        </w:rPr>
        <w:t xml:space="preserve"> for the </w:t>
      </w:r>
      <w:r w:rsidDel="00000000" w:rsidR="00000000" w:rsidRPr="00000000">
        <w:rPr>
          <w:rFonts w:ascii="Avenir" w:cs="Avenir" w:eastAsia="Avenir" w:hAnsi="Avenir"/>
          <w:rtl w:val="0"/>
        </w:rPr>
        <w:t xml:space="preserve">Young Researchers’ Network</w:t>
      </w:r>
    </w:p>
    <w:sdt>
      <w:sdtPr>
        <w:tag w:val="goog_rdk_0"/>
      </w:sdtPr>
      <w:sdtContent>
        <w:p w:rsidR="00000000" w:rsidDel="00000000" w:rsidP="00000000" w:rsidRDefault="00000000" w:rsidRPr="00000000" w14:paraId="00000005">
          <w:pPr>
            <w:pStyle w:val="Title"/>
            <w:shd w:fill="ffffff" w:val="clear"/>
            <w:spacing w:after="200" w:lineRule="auto"/>
            <w:ind w:left="-220" w:right="80" w:firstLine="0"/>
            <w:jc w:val="center"/>
            <w:rPr>
              <w:rFonts w:ascii="Avenir" w:cs="Avenir" w:eastAsia="Avenir" w:hAnsi="Avenir"/>
              <w:sz w:val="22"/>
              <w:szCs w:val="22"/>
            </w:rPr>
          </w:pPr>
          <w:bookmarkStart w:colFirst="0" w:colLast="0" w:name="_heading=h.pgv7onilgjnu" w:id="4"/>
          <w:bookmarkEnd w:id="4"/>
          <w:r w:rsidDel="00000000" w:rsidR="00000000" w:rsidRPr="00000000">
            <w:rPr>
              <w:rFonts w:ascii="Avenir" w:cs="Avenir" w:eastAsia="Avenir" w:hAnsi="Avenir"/>
              <w:sz w:val="22"/>
              <w:szCs w:val="22"/>
              <w:rtl w:val="0"/>
            </w:rPr>
            <w:t xml:space="preserve">Deadline:</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sz w:val="22"/>
              <w:szCs w:val="22"/>
              <w:rtl w:val="0"/>
            </w:rPr>
            <w:t xml:space="preserve">01</w:t>
          </w:r>
          <w:r w:rsidDel="00000000" w:rsidR="00000000" w:rsidRPr="00000000">
            <w:rPr>
              <w:rFonts w:ascii="Avenir" w:cs="Avenir" w:eastAsia="Avenir" w:hAnsi="Avenir"/>
              <w:sz w:val="22"/>
              <w:szCs w:val="22"/>
              <w:rtl w:val="0"/>
            </w:rPr>
            <w:t xml:space="preserve"> September 2023</w:t>
          </w:r>
          <w:r w:rsidDel="00000000" w:rsidR="00000000" w:rsidRPr="00000000">
            <w:rPr>
              <w:rtl w:val="0"/>
            </w:rPr>
          </w:r>
        </w:p>
      </w:sdtContent>
    </w:sdt>
    <w:p w:rsidR="00000000" w:rsidDel="00000000" w:rsidP="00000000" w:rsidRDefault="00000000" w:rsidRPr="00000000" w14:paraId="00000006">
      <w:pPr>
        <w:rPr>
          <w:rFonts w:ascii="Avenir" w:cs="Avenir" w:eastAsia="Avenir" w:hAnsi="Avenir"/>
        </w:rPr>
      </w:pPr>
      <w:r w:rsidDel="00000000" w:rsidR="00000000" w:rsidRPr="00000000">
        <w:rPr>
          <w:rtl w:val="0"/>
        </w:rPr>
      </w:r>
    </w:p>
    <w:p w:rsidR="00000000" w:rsidDel="00000000" w:rsidP="00000000" w:rsidRDefault="00000000" w:rsidRPr="00000000" w14:paraId="00000007">
      <w:pPr>
        <w:shd w:fill="ffffff" w:val="clear"/>
        <w:spacing w:after="200" w:lineRule="auto"/>
        <w:ind w:left="-220" w:right="-220" w:firstLine="0"/>
        <w:jc w:val="both"/>
        <w:rPr>
          <w:rFonts w:ascii="Avenir" w:cs="Avenir" w:eastAsia="Avenir" w:hAnsi="Avenir"/>
          <w:sz w:val="22"/>
          <w:szCs w:val="22"/>
        </w:rPr>
      </w:pP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z w:val="22"/>
          <w:szCs w:val="22"/>
          <w:rtl w:val="0"/>
        </w:rPr>
        <w:t xml:space="preserve">he</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b w:val="1"/>
          <w:sz w:val="22"/>
          <w:szCs w:val="22"/>
          <w:rtl w:val="0"/>
        </w:rPr>
        <w:t xml:space="preserve">European Partnership for Democracy</w:t>
      </w:r>
      <w:r w:rsidDel="00000000" w:rsidR="00000000" w:rsidRPr="00000000">
        <w:rPr>
          <w:rFonts w:ascii="Avenir" w:cs="Avenir" w:eastAsia="Avenir" w:hAnsi="Avenir"/>
          <w:b w:val="1"/>
          <w:rtl w:val="0"/>
        </w:rPr>
        <w:t xml:space="preserve"> </w:t>
      </w:r>
      <w:r w:rsidDel="00000000" w:rsidR="00000000" w:rsidRPr="00000000">
        <w:rPr>
          <w:rFonts w:ascii="Avenir" w:cs="Avenir" w:eastAsia="Avenir" w:hAnsi="Avenir"/>
          <w:sz w:val="22"/>
          <w:szCs w:val="22"/>
          <w:rtl w:val="0"/>
        </w:rPr>
        <w:t xml:space="preserve">welcomes proposals for </w:t>
      </w:r>
      <w:r w:rsidDel="00000000" w:rsidR="00000000" w:rsidRPr="00000000">
        <w:rPr>
          <w:rFonts w:ascii="Avenir" w:cs="Avenir" w:eastAsia="Avenir" w:hAnsi="Avenir"/>
          <w:rtl w:val="0"/>
        </w:rPr>
        <w:t xml:space="preserve">the</w:t>
      </w:r>
      <w:r w:rsidDel="00000000" w:rsidR="00000000" w:rsidRPr="00000000">
        <w:rPr>
          <w:rFonts w:ascii="Avenir" w:cs="Avenir" w:eastAsia="Avenir" w:hAnsi="Avenir"/>
          <w:sz w:val="22"/>
          <w:szCs w:val="22"/>
          <w:rtl w:val="0"/>
        </w:rPr>
        <w:t xml:space="preserve"> Young Researchers’ Network initiative</w:t>
      </w:r>
      <w:r w:rsidDel="00000000" w:rsidR="00000000" w:rsidRPr="00000000">
        <w:rPr>
          <w:rFonts w:ascii="Avenir" w:cs="Avenir" w:eastAsia="Avenir" w:hAnsi="Avenir"/>
          <w:rtl w:val="0"/>
        </w:rPr>
        <w:t xml:space="preserve"> in the framework of the </w:t>
      </w:r>
      <w:r w:rsidDel="00000000" w:rsidR="00000000" w:rsidRPr="00000000">
        <w:rPr>
          <w:rFonts w:ascii="Avenir" w:cs="Avenir" w:eastAsia="Avenir" w:hAnsi="Avenir"/>
          <w:b w:val="1"/>
          <w:rtl w:val="0"/>
        </w:rPr>
        <w:t xml:space="preserve">European Democracy Hub </w:t>
      </w:r>
      <w:r w:rsidDel="00000000" w:rsidR="00000000" w:rsidRPr="00000000">
        <w:rPr>
          <w:rFonts w:ascii="Avenir" w:cs="Avenir" w:eastAsia="Avenir" w:hAnsi="Avenir"/>
          <w:rtl w:val="0"/>
        </w:rPr>
        <w:t xml:space="preserve">with the support of EPD’s Women and Youth in Democracy Civic Engagement (</w:t>
      </w:r>
      <w:hyperlink r:id="rId8">
        <w:r w:rsidDel="00000000" w:rsidR="00000000" w:rsidRPr="00000000">
          <w:rPr>
            <w:rFonts w:ascii="Avenir" w:cs="Avenir" w:eastAsia="Avenir" w:hAnsi="Avenir"/>
            <w:color w:val="1155cc"/>
            <w:u w:val="single"/>
            <w:rtl w:val="0"/>
          </w:rPr>
          <w:t xml:space="preserve">WYDE</w:t>
        </w:r>
      </w:hyperlink>
      <w:r w:rsidDel="00000000" w:rsidR="00000000" w:rsidRPr="00000000">
        <w:rPr>
          <w:rFonts w:ascii="Avenir" w:cs="Avenir" w:eastAsia="Avenir" w:hAnsi="Avenir"/>
          <w:rtl w:val="0"/>
        </w:rPr>
        <w:t xml:space="preserve"> Civic Engagement) programme, funded by the European Union. </w:t>
      </w:r>
      <w:r w:rsidDel="00000000" w:rsidR="00000000" w:rsidRPr="00000000">
        <w:rPr>
          <w:rtl w:val="0"/>
        </w:rPr>
      </w:r>
    </w:p>
    <w:p w:rsidR="00000000" w:rsidDel="00000000" w:rsidP="00000000" w:rsidRDefault="00000000" w:rsidRPr="00000000" w14:paraId="00000008">
      <w:pPr>
        <w:shd w:fill="ffffff" w:val="clear"/>
        <w:spacing w:after="200" w:lineRule="auto"/>
        <w:ind w:left="-220" w:right="-220" w:firstLine="0"/>
        <w:jc w:val="both"/>
        <w:rPr>
          <w:rFonts w:ascii="Avenir" w:cs="Avenir" w:eastAsia="Avenir" w:hAnsi="Avenir"/>
        </w:rPr>
      </w:pPr>
      <w:r w:rsidDel="00000000" w:rsidR="00000000" w:rsidRPr="00000000">
        <w:rPr>
          <w:rFonts w:ascii="Avenir" w:cs="Avenir" w:eastAsia="Avenir" w:hAnsi="Avenir"/>
          <w:rtl w:val="0"/>
        </w:rPr>
        <w:t xml:space="preserve">Enhancing</w:t>
      </w:r>
      <w:r w:rsidDel="00000000" w:rsidR="00000000" w:rsidRPr="00000000">
        <w:rPr>
          <w:rFonts w:ascii="Avenir" w:cs="Avenir" w:eastAsia="Avenir" w:hAnsi="Avenir"/>
          <w:rtl w:val="0"/>
        </w:rPr>
        <w:t xml:space="preserve"> young people’s voices is necessary to make democratic systems sustainable and representative of all generations. Young citizens struggle with being tokenised by their governments and international organisations without being given the agency and appropriate platforms to have their perspectives heard, which results in their disenchantment with democracy. To further understand youth issues with nuance and complexity, it is important to platform young people as the best suited researchers of political participation, given it most affects themselves and their peers. </w:t>
      </w:r>
    </w:p>
    <w:p w:rsidR="00000000" w:rsidDel="00000000" w:rsidP="00000000" w:rsidRDefault="00000000" w:rsidRPr="00000000" w14:paraId="00000009">
      <w:pPr>
        <w:shd w:fill="ffffff" w:val="clear"/>
        <w:spacing w:after="200" w:lineRule="auto"/>
        <w:ind w:left="-220" w:right="-220" w:firstLine="0"/>
        <w:jc w:val="both"/>
        <w:rPr>
          <w:rFonts w:ascii="Avenir" w:cs="Avenir" w:eastAsia="Avenir" w:hAnsi="Avenir"/>
        </w:rPr>
      </w:pPr>
      <w:r w:rsidDel="00000000" w:rsidR="00000000" w:rsidRPr="00000000">
        <w:rPr>
          <w:rFonts w:ascii="Avenir" w:cs="Avenir" w:eastAsia="Avenir" w:hAnsi="Avenir"/>
          <w:rtl w:val="0"/>
        </w:rPr>
        <w:t xml:space="preserve">In this context, the</w:t>
      </w:r>
      <w:r w:rsidDel="00000000" w:rsidR="00000000" w:rsidRPr="00000000">
        <w:rPr>
          <w:rFonts w:ascii="Avenir" w:cs="Avenir" w:eastAsia="Avenir" w:hAnsi="Avenir"/>
          <w:sz w:val="22"/>
          <w:szCs w:val="22"/>
          <w:rtl w:val="0"/>
        </w:rPr>
        <w:t xml:space="preserve"> Young Researchers’ Network initiative will bring together a diverse group of international young scholars and democracy support practitioners to foster cross-regional and cross-disciplinary exchanges on the topic of youth participation in democracies across the world. </w:t>
      </w:r>
      <w:r w:rsidDel="00000000" w:rsidR="00000000" w:rsidRPr="00000000">
        <w:rPr>
          <w:rFonts w:ascii="Avenir" w:cs="Avenir" w:eastAsia="Avenir" w:hAnsi="Avenir"/>
          <w:rtl w:val="0"/>
        </w:rPr>
        <w:t xml:space="preserve">The initiative will result in the publication of </w:t>
      </w:r>
      <w:r w:rsidDel="00000000" w:rsidR="00000000" w:rsidRPr="00000000">
        <w:rPr>
          <w:rFonts w:ascii="Avenir" w:cs="Avenir" w:eastAsia="Avenir" w:hAnsi="Avenir"/>
          <w:b w:val="1"/>
          <w:rtl w:val="0"/>
        </w:rPr>
        <w:t xml:space="preserve">12 case studies</w:t>
      </w:r>
      <w:r w:rsidDel="00000000" w:rsidR="00000000" w:rsidRPr="00000000">
        <w:rPr>
          <w:rFonts w:ascii="Avenir" w:cs="Avenir" w:eastAsia="Avenir" w:hAnsi="Avenir"/>
          <w:rtl w:val="0"/>
        </w:rPr>
        <w:t xml:space="preserve"> written by young researchers, to be collated into a </w:t>
      </w:r>
      <w:r w:rsidDel="00000000" w:rsidR="00000000" w:rsidRPr="00000000">
        <w:rPr>
          <w:rFonts w:ascii="Avenir" w:cs="Avenir" w:eastAsia="Avenir" w:hAnsi="Avenir"/>
          <w:b w:val="1"/>
          <w:rtl w:val="0"/>
        </w:rPr>
        <w:t xml:space="preserve">flagship report</w:t>
      </w:r>
      <w:r w:rsidDel="00000000" w:rsidR="00000000" w:rsidRPr="00000000">
        <w:rPr>
          <w:rFonts w:ascii="Avenir" w:cs="Avenir" w:eastAsia="Avenir" w:hAnsi="Avenir"/>
          <w:rtl w:val="0"/>
        </w:rPr>
        <w:t xml:space="preserve"> on global youth political participation. </w:t>
      </w:r>
      <w:r w:rsidDel="00000000" w:rsidR="00000000" w:rsidRPr="00000000">
        <w:rPr>
          <w:rFonts w:ascii="Avenir" w:cs="Avenir" w:eastAsia="Avenir" w:hAnsi="Avenir"/>
          <w:rtl w:val="0"/>
        </w:rPr>
        <w:t xml:space="preserve">The report will </w:t>
      </w:r>
      <w:r w:rsidDel="00000000" w:rsidR="00000000" w:rsidRPr="00000000">
        <w:rPr>
          <w:rFonts w:ascii="Avenir" w:cs="Avenir" w:eastAsia="Avenir" w:hAnsi="Avenir"/>
          <w:rtl w:val="0"/>
        </w:rPr>
        <w:t xml:space="preserve">highlight policy implications and provide recommendations for international development donors as well as youth policy decision-makers on improving youth participation through national and international policies. </w:t>
      </w:r>
      <w:r w:rsidDel="00000000" w:rsidR="00000000" w:rsidRPr="00000000">
        <w:rPr>
          <w:rtl w:val="0"/>
        </w:rPr>
      </w:r>
    </w:p>
    <w:sdt>
      <w:sdtPr>
        <w:tag w:val="goog_rdk_1"/>
      </w:sdtPr>
      <w:sdtContent>
        <w:p w:rsidR="00000000" w:rsidDel="00000000" w:rsidP="00000000" w:rsidRDefault="00000000" w:rsidRPr="00000000" w14:paraId="0000000A">
          <w:pPr>
            <w:pStyle w:val="Title"/>
            <w:shd w:fill="ffffff" w:val="clear"/>
            <w:spacing w:after="200" w:lineRule="auto"/>
            <w:ind w:left="-220" w:right="-220" w:firstLine="0"/>
            <w:jc w:val="both"/>
            <w:rPr>
              <w:rFonts w:ascii="Avenir" w:cs="Avenir" w:eastAsia="Avenir" w:hAnsi="Avenir"/>
            </w:rPr>
          </w:pPr>
          <w:bookmarkStart w:colFirst="0" w:colLast="0" w:name="_heading=h.9wpyieuvmg7y" w:id="5"/>
          <w:bookmarkEnd w:id="5"/>
          <w:r w:rsidDel="00000000" w:rsidR="00000000" w:rsidRPr="00000000">
            <w:rPr>
              <w:rFonts w:ascii="Avenir" w:cs="Avenir" w:eastAsia="Avenir" w:hAnsi="Avenir"/>
              <w:sz w:val="22"/>
              <w:szCs w:val="22"/>
              <w:rtl w:val="0"/>
            </w:rPr>
            <w:t xml:space="preserve">Case studies may focus on topics such as: the effectiveness of democracy support initiatives for youth’s needs; innovations to promote youth participation in political life; explanatory analysis of youth political behaviour; youth engagement in civil society and social movements; and other topics with applied relevance to youth policy in their country or at international level. </w:t>
          </w:r>
          <w:r w:rsidDel="00000000" w:rsidR="00000000" w:rsidRPr="00000000">
            <w:rPr>
              <w:rtl w:val="0"/>
            </w:rPr>
          </w:r>
        </w:p>
      </w:sdtContent>
    </w:sdt>
    <w:sdt>
      <w:sdtPr>
        <w:tag w:val="goog_rdk_2"/>
      </w:sdtPr>
      <w:sdtContent>
        <w:p w:rsidR="00000000" w:rsidDel="00000000" w:rsidP="00000000" w:rsidRDefault="00000000" w:rsidRPr="00000000" w14:paraId="0000000B">
          <w:pPr>
            <w:pStyle w:val="Title"/>
            <w:shd w:fill="ffffff" w:val="clear"/>
            <w:spacing w:after="200" w:lineRule="auto"/>
            <w:ind w:left="-220" w:right="-220" w:firstLine="0"/>
            <w:jc w:val="both"/>
            <w:rPr>
              <w:rFonts w:ascii="Avenir" w:cs="Avenir" w:eastAsia="Avenir" w:hAnsi="Avenir"/>
              <w:sz w:val="22"/>
              <w:szCs w:val="22"/>
            </w:rPr>
          </w:pPr>
          <w:bookmarkStart w:colFirst="0" w:colLast="0" w:name="_heading=h.pitms7nzb8kl" w:id="6"/>
          <w:bookmarkEnd w:id="6"/>
          <w:r w:rsidDel="00000000" w:rsidR="00000000" w:rsidRPr="00000000">
            <w:rPr>
              <w:rFonts w:ascii="Avenir" w:cs="Avenir" w:eastAsia="Avenir" w:hAnsi="Avenir"/>
              <w:sz w:val="22"/>
              <w:szCs w:val="22"/>
              <w:rtl w:val="0"/>
            </w:rPr>
            <w:t xml:space="preserve">Members of the Young Researchers’ Network will: </w:t>
          </w:r>
        </w:p>
      </w:sdtContent>
    </w:sdt>
    <w:p w:rsidR="00000000" w:rsidDel="00000000" w:rsidP="00000000" w:rsidRDefault="00000000" w:rsidRPr="00000000" w14:paraId="0000000C">
      <w:pPr>
        <w:numPr>
          <w:ilvl w:val="0"/>
          <w:numId w:val="1"/>
        </w:numPr>
        <w:spacing w:after="0" w:afterAutospacing="0" w:lineRule="auto"/>
        <w:ind w:left="720" w:hanging="360"/>
        <w:jc w:val="both"/>
        <w:rPr>
          <w:rFonts w:ascii="Avenir" w:cs="Avenir" w:eastAsia="Avenir" w:hAnsi="Avenir"/>
          <w:u w:val="none"/>
        </w:rPr>
      </w:pPr>
      <w:r w:rsidDel="00000000" w:rsidR="00000000" w:rsidRPr="00000000">
        <w:rPr>
          <w:rFonts w:ascii="Avenir" w:cs="Avenir" w:eastAsia="Avenir" w:hAnsi="Avenir"/>
          <w:rtl w:val="0"/>
        </w:rPr>
        <w:t xml:space="preserve">Become part of an international platform for intellectual exchange among early-career academics and young professionals working at the intersection of youth empowerment and democracy support over 2-3 academic years; </w:t>
      </w:r>
    </w:p>
    <w:p w:rsidR="00000000" w:rsidDel="00000000" w:rsidP="00000000" w:rsidRDefault="00000000" w:rsidRPr="00000000" w14:paraId="0000000D">
      <w:pPr>
        <w:numPr>
          <w:ilvl w:val="0"/>
          <w:numId w:val="1"/>
        </w:numPr>
        <w:spacing w:after="0" w:afterAutospacing="0" w:lineRule="auto"/>
        <w:ind w:left="720" w:hanging="360"/>
        <w:jc w:val="both"/>
        <w:rPr>
          <w:rFonts w:ascii="Avenir" w:cs="Avenir" w:eastAsia="Avenir" w:hAnsi="Avenir"/>
          <w:u w:val="none"/>
        </w:rPr>
      </w:pPr>
      <w:r w:rsidDel="00000000" w:rsidR="00000000" w:rsidRPr="00000000">
        <w:rPr>
          <w:rFonts w:ascii="Avenir" w:cs="Avenir" w:eastAsia="Avenir" w:hAnsi="Avenir"/>
          <w:rtl w:val="0"/>
        </w:rPr>
        <w:t xml:space="preserve">Write one country case study of 3.</w:t>
      </w:r>
      <w:r w:rsidDel="00000000" w:rsidR="00000000" w:rsidRPr="00000000">
        <w:rPr>
          <w:rFonts w:ascii="Avenir" w:cs="Avenir" w:eastAsia="Avenir" w:hAnsi="Avenir"/>
          <w:rtl w:val="0"/>
        </w:rPr>
        <w:t xml:space="preserve">000</w:t>
      </w:r>
      <w:r w:rsidDel="00000000" w:rsidR="00000000" w:rsidRPr="00000000">
        <w:rPr>
          <w:rFonts w:ascii="Avenir" w:cs="Avenir" w:eastAsia="Avenir" w:hAnsi="Avenir"/>
          <w:rtl w:val="0"/>
        </w:rPr>
        <w:t xml:space="preserve"> words on youth political participation, </w:t>
      </w:r>
      <w:r w:rsidDel="00000000" w:rsidR="00000000" w:rsidRPr="00000000">
        <w:rPr>
          <w:rFonts w:ascii="Avenir" w:cs="Avenir" w:eastAsia="Avenir" w:hAnsi="Avenir"/>
          <w:rtl w:val="0"/>
        </w:rPr>
        <w:t xml:space="preserve">as well as one or more blog articles on a topic of their choice, to be published on the </w:t>
      </w:r>
      <w:hyperlink r:id="rId9">
        <w:r w:rsidDel="00000000" w:rsidR="00000000" w:rsidRPr="00000000">
          <w:rPr>
            <w:rFonts w:ascii="Avenir" w:cs="Avenir" w:eastAsia="Avenir" w:hAnsi="Avenir"/>
            <w:color w:val="1155cc"/>
            <w:u w:val="single"/>
            <w:rtl w:val="0"/>
          </w:rPr>
          <w:t xml:space="preserve">European Democracy Hub</w:t>
        </w:r>
      </w:hyperlink>
      <w:r w:rsidDel="00000000" w:rsidR="00000000" w:rsidRPr="00000000">
        <w:rPr>
          <w:rFonts w:ascii="Avenir" w:cs="Avenir" w:eastAsia="Avenir" w:hAnsi="Avenir"/>
          <w:rtl w:val="0"/>
        </w:rPr>
        <w:t xml:space="preserve"> </w:t>
      </w:r>
      <w:r w:rsidDel="00000000" w:rsidR="00000000" w:rsidRPr="00000000">
        <w:rPr>
          <w:rFonts w:ascii="Avenir" w:cs="Avenir" w:eastAsia="Avenir" w:hAnsi="Avenir"/>
          <w:rtl w:val="0"/>
        </w:rPr>
        <w:t xml:space="preserve">website; </w:t>
      </w:r>
      <w:r w:rsidDel="00000000" w:rsidR="00000000" w:rsidRPr="00000000">
        <w:rPr>
          <w:rtl w:val="0"/>
        </w:rPr>
      </w:r>
    </w:p>
    <w:p w:rsidR="00000000" w:rsidDel="00000000" w:rsidP="00000000" w:rsidRDefault="00000000" w:rsidRPr="00000000" w14:paraId="0000000E">
      <w:pPr>
        <w:numPr>
          <w:ilvl w:val="0"/>
          <w:numId w:val="1"/>
        </w:numPr>
        <w:spacing w:after="0" w:afterAutospacing="0" w:before="0" w:lineRule="auto"/>
        <w:ind w:left="720" w:hanging="360"/>
        <w:jc w:val="both"/>
        <w:rPr>
          <w:rFonts w:ascii="Avenir" w:cs="Avenir" w:eastAsia="Avenir" w:hAnsi="Avenir"/>
          <w:u w:val="none"/>
        </w:rPr>
      </w:pPr>
      <w:r w:rsidDel="00000000" w:rsidR="00000000" w:rsidRPr="00000000">
        <w:rPr>
          <w:rFonts w:ascii="Avenir" w:cs="Avenir" w:eastAsia="Avenir" w:hAnsi="Avenir"/>
          <w:rtl w:val="0"/>
        </w:rPr>
        <w:t xml:space="preserve">Participate in monthly meetings of the research network to exchange on work in progress and contribute to collective research for other components of the WYDE programme’s research arm (especially the Youth Political Participation Index);</w:t>
      </w:r>
    </w:p>
    <w:p w:rsidR="00000000" w:rsidDel="00000000" w:rsidP="00000000" w:rsidRDefault="00000000" w:rsidRPr="00000000" w14:paraId="0000000F">
      <w:pPr>
        <w:numPr>
          <w:ilvl w:val="0"/>
          <w:numId w:val="1"/>
        </w:numPr>
        <w:spacing w:after="0" w:afterAutospacing="0" w:before="0" w:lineRule="auto"/>
        <w:ind w:left="720" w:hanging="360"/>
        <w:jc w:val="both"/>
        <w:rPr>
          <w:rFonts w:ascii="Avenir" w:cs="Avenir" w:eastAsia="Avenir" w:hAnsi="Avenir"/>
          <w:u w:val="none"/>
        </w:rPr>
      </w:pPr>
      <w:r w:rsidDel="00000000" w:rsidR="00000000" w:rsidRPr="00000000">
        <w:rPr>
          <w:rFonts w:ascii="Avenir" w:cs="Avenir" w:eastAsia="Avenir" w:hAnsi="Avenir"/>
          <w:rtl w:val="0"/>
        </w:rPr>
        <w:t xml:space="preserve">Participate in a workshop to develop their research ideas in Brussels in 2024 (all costs covered by EPD);</w:t>
      </w:r>
    </w:p>
    <w:p w:rsidR="00000000" w:rsidDel="00000000" w:rsidP="00000000" w:rsidRDefault="00000000" w:rsidRPr="00000000" w14:paraId="00000010">
      <w:pPr>
        <w:numPr>
          <w:ilvl w:val="0"/>
          <w:numId w:val="1"/>
        </w:numPr>
        <w:spacing w:after="0" w:afterAutospacing="0" w:before="0" w:lineRule="auto"/>
        <w:ind w:left="720" w:hanging="360"/>
        <w:jc w:val="both"/>
        <w:rPr>
          <w:rFonts w:ascii="Avenir" w:cs="Avenir" w:eastAsia="Avenir" w:hAnsi="Avenir"/>
          <w:u w:val="none"/>
        </w:rPr>
      </w:pPr>
      <w:r w:rsidDel="00000000" w:rsidR="00000000" w:rsidRPr="00000000">
        <w:rPr>
          <w:rFonts w:ascii="Avenir" w:cs="Avenir" w:eastAsia="Avenir" w:hAnsi="Avenir"/>
          <w:rtl w:val="0"/>
        </w:rPr>
        <w:t xml:space="preserve">Present their country case study at the Global Youth Assembly conference in Brussels in 2025, bringing together all beneficiaries of the WYDE programme (all costs covered by EPD);</w:t>
      </w:r>
    </w:p>
    <w:p w:rsidR="00000000" w:rsidDel="00000000" w:rsidP="00000000" w:rsidRDefault="00000000" w:rsidRPr="00000000" w14:paraId="00000011">
      <w:pPr>
        <w:numPr>
          <w:ilvl w:val="0"/>
          <w:numId w:val="1"/>
        </w:numPr>
        <w:spacing w:after="200" w:lineRule="auto"/>
        <w:ind w:left="720" w:hanging="360"/>
        <w:jc w:val="both"/>
        <w:rPr>
          <w:rFonts w:ascii="Avenir" w:cs="Avenir" w:eastAsia="Avenir" w:hAnsi="Avenir"/>
          <w:u w:val="none"/>
        </w:rPr>
      </w:pPr>
      <w:r w:rsidDel="00000000" w:rsidR="00000000" w:rsidRPr="00000000">
        <w:rPr>
          <w:rFonts w:ascii="Avenir" w:cs="Avenir" w:eastAsia="Avenir" w:hAnsi="Avenir"/>
          <w:rtl w:val="0"/>
        </w:rPr>
        <w:t xml:space="preserve">Other opportunities for highlighting their research and finding synergies with the WYDE programme are dependent on the candidate’s initiative and interest, but might include: fieldwork trips to research and evaluate the impact of international development initiatives to foster youth political engagement; research consulting opportunities to assist further with the development of the Youth Political Participation Index; participation in other fora of the WYDE programme including the Youth Participation Cohort of the Summit for Democracy, co-led by the European Partnership for Democracy. </w:t>
      </w:r>
      <w:r w:rsidDel="00000000" w:rsidR="00000000" w:rsidRPr="00000000">
        <w:rPr>
          <w:rtl w:val="0"/>
        </w:rPr>
      </w:r>
    </w:p>
    <w:p w:rsidR="00000000" w:rsidDel="00000000" w:rsidP="00000000" w:rsidRDefault="00000000" w:rsidRPr="00000000" w14:paraId="00000012">
      <w:pPr>
        <w:spacing w:after="200" w:lineRule="auto"/>
        <w:ind w:left="0" w:firstLine="0"/>
        <w:jc w:val="both"/>
        <w:rPr>
          <w:rFonts w:ascii="Avenir" w:cs="Avenir" w:eastAsia="Avenir" w:hAnsi="Avenir"/>
        </w:rPr>
      </w:pPr>
      <w:r w:rsidDel="00000000" w:rsidR="00000000" w:rsidRPr="00000000">
        <w:rPr>
          <w:rFonts w:ascii="Avenir" w:cs="Avenir" w:eastAsia="Avenir" w:hAnsi="Avenir"/>
          <w:sz w:val="22"/>
          <w:szCs w:val="22"/>
          <w:u w:val="single"/>
          <w:rtl w:val="0"/>
        </w:rPr>
        <w:t xml:space="preserve">Qualifications:</w:t>
      </w:r>
      <w:r w:rsidDel="00000000" w:rsidR="00000000" w:rsidRPr="00000000">
        <w:rPr>
          <w:rFonts w:ascii="Avenir" w:cs="Avenir" w:eastAsia="Avenir" w:hAnsi="Avenir"/>
          <w:sz w:val="22"/>
          <w:szCs w:val="22"/>
          <w:rtl w:val="0"/>
        </w:rPr>
        <w:t xml:space="preserve"> T</w:t>
      </w:r>
      <w:r w:rsidDel="00000000" w:rsidR="00000000" w:rsidRPr="00000000">
        <w:rPr>
          <w:rFonts w:ascii="Avenir" w:cs="Avenir" w:eastAsia="Avenir" w:hAnsi="Avenir"/>
          <w:rtl w:val="0"/>
        </w:rPr>
        <w:t xml:space="preserve">he Young Researchers’ Network is aimed at PhD students, early-career academics and young professionals studying or working in an area related to youth in the field of development studies or democracy studies. </w:t>
      </w:r>
      <w:r w:rsidDel="00000000" w:rsidR="00000000" w:rsidRPr="00000000">
        <w:rPr>
          <w:rFonts w:ascii="Avenir" w:cs="Avenir" w:eastAsia="Avenir" w:hAnsi="Avenir"/>
          <w:sz w:val="22"/>
          <w:szCs w:val="22"/>
          <w:rtl w:val="0"/>
        </w:rPr>
        <w:t xml:space="preserve">Candidates </w:t>
      </w:r>
      <w:r w:rsidDel="00000000" w:rsidR="00000000" w:rsidRPr="00000000">
        <w:rPr>
          <w:rFonts w:ascii="Avenir" w:cs="Avenir" w:eastAsia="Avenir" w:hAnsi="Avenir"/>
          <w:sz w:val="22"/>
          <w:szCs w:val="22"/>
          <w:rtl w:val="0"/>
        </w:rPr>
        <w:t xml:space="preserve">should </w:t>
      </w:r>
      <w:r w:rsidDel="00000000" w:rsidR="00000000" w:rsidRPr="00000000">
        <w:rPr>
          <w:rFonts w:ascii="Avenir" w:cs="Avenir" w:eastAsia="Avenir" w:hAnsi="Avenir"/>
          <w:rtl w:val="0"/>
        </w:rPr>
        <w:t xml:space="preserve">be currently undertaking or</w:t>
      </w:r>
      <w:r w:rsidDel="00000000" w:rsidR="00000000" w:rsidRPr="00000000">
        <w:rPr>
          <w:rFonts w:ascii="Avenir" w:cs="Avenir" w:eastAsia="Avenir" w:hAnsi="Avenir"/>
          <w:sz w:val="22"/>
          <w:szCs w:val="22"/>
          <w:rtl w:val="0"/>
        </w:rPr>
        <w:t xml:space="preserve"> have been awar</w:t>
      </w:r>
      <w:r w:rsidDel="00000000" w:rsidR="00000000" w:rsidRPr="00000000">
        <w:rPr>
          <w:rFonts w:ascii="Avenir" w:cs="Avenir" w:eastAsia="Avenir" w:hAnsi="Avenir"/>
          <w:rtl w:val="0"/>
        </w:rPr>
        <w:t xml:space="preserve">ded</w:t>
      </w:r>
      <w:r w:rsidDel="00000000" w:rsidR="00000000" w:rsidRPr="00000000">
        <w:rPr>
          <w:rFonts w:ascii="Avenir" w:cs="Avenir" w:eastAsia="Avenir" w:hAnsi="Avenir"/>
          <w:sz w:val="22"/>
          <w:szCs w:val="22"/>
          <w:rtl w:val="0"/>
        </w:rPr>
        <w:t xml:space="preserve"> a PhD </w:t>
      </w:r>
      <w:r w:rsidDel="00000000" w:rsidR="00000000" w:rsidRPr="00000000">
        <w:rPr>
          <w:rFonts w:ascii="Avenir" w:cs="Avenir" w:eastAsia="Avenir" w:hAnsi="Avenir"/>
          <w:rtl w:val="0"/>
        </w:rPr>
        <w:t xml:space="preserve">within the last three years; </w:t>
      </w:r>
      <w:r w:rsidDel="00000000" w:rsidR="00000000" w:rsidRPr="00000000">
        <w:rPr>
          <w:rFonts w:ascii="Avenir" w:cs="Avenir" w:eastAsia="Avenir" w:hAnsi="Avenir"/>
          <w:sz w:val="22"/>
          <w:szCs w:val="22"/>
          <w:rtl w:val="0"/>
        </w:rPr>
        <w:t xml:space="preserve">or </w:t>
      </w:r>
      <w:r w:rsidDel="00000000" w:rsidR="00000000" w:rsidRPr="00000000">
        <w:rPr>
          <w:rFonts w:ascii="Avenir" w:cs="Avenir" w:eastAsia="Avenir" w:hAnsi="Avenir"/>
          <w:rtl w:val="0"/>
        </w:rPr>
        <w:t xml:space="preserve">have</w:t>
      </w:r>
      <w:r w:rsidDel="00000000" w:rsidR="00000000" w:rsidRPr="00000000">
        <w:rPr>
          <w:rFonts w:ascii="Avenir" w:cs="Avenir" w:eastAsia="Avenir" w:hAnsi="Avenir"/>
          <w:sz w:val="22"/>
          <w:szCs w:val="22"/>
          <w:rtl w:val="0"/>
        </w:rPr>
        <w:t xml:space="preserve"> been </w:t>
      </w:r>
      <w:r w:rsidDel="00000000" w:rsidR="00000000" w:rsidRPr="00000000">
        <w:rPr>
          <w:rFonts w:ascii="Avenir" w:cs="Avenir" w:eastAsia="Avenir" w:hAnsi="Avenir"/>
          <w:rtl w:val="0"/>
        </w:rPr>
        <w:t xml:space="preserve">awarded a </w:t>
      </w:r>
      <w:r w:rsidDel="00000000" w:rsidR="00000000" w:rsidRPr="00000000">
        <w:rPr>
          <w:rFonts w:ascii="Avenir" w:cs="Avenir" w:eastAsia="Avenir" w:hAnsi="Avenir"/>
          <w:sz w:val="22"/>
          <w:szCs w:val="22"/>
          <w:rtl w:val="0"/>
        </w:rPr>
        <w:t xml:space="preserve">master’s degree from an internationally recognised university in</w:t>
      </w:r>
      <w:r w:rsidDel="00000000" w:rsidR="00000000" w:rsidRPr="00000000">
        <w:rPr>
          <w:rFonts w:ascii="Avenir" w:cs="Avenir" w:eastAsia="Avenir" w:hAnsi="Avenir"/>
          <w:rtl w:val="0"/>
        </w:rPr>
        <w:t xml:space="preserve"> a relevant field</w:t>
      </w:r>
      <w:r w:rsidDel="00000000" w:rsidR="00000000" w:rsidRPr="00000000">
        <w:rPr>
          <w:rFonts w:ascii="Avenir" w:cs="Avenir" w:eastAsia="Avenir" w:hAnsi="Avenir"/>
          <w:sz w:val="22"/>
          <w:szCs w:val="22"/>
          <w:rtl w:val="0"/>
        </w:rPr>
        <w:t xml:space="preserve">. They should be less than 35 years old. EPD will aim to </w:t>
      </w:r>
      <w:r w:rsidDel="00000000" w:rsidR="00000000" w:rsidRPr="00000000">
        <w:rPr>
          <w:rFonts w:ascii="Avenir" w:cs="Avenir" w:eastAsia="Avenir" w:hAnsi="Avenir"/>
          <w:rtl w:val="0"/>
        </w:rPr>
        <w:t xml:space="preserve">have representation from all major world regions in the network and will take this into account when considering applications.</w:t>
      </w:r>
    </w:p>
    <w:p w:rsidR="00000000" w:rsidDel="00000000" w:rsidP="00000000" w:rsidRDefault="00000000" w:rsidRPr="00000000" w14:paraId="00000013">
      <w:pPr>
        <w:spacing w:after="200" w:lineRule="auto"/>
        <w:ind w:left="0" w:firstLine="0"/>
        <w:jc w:val="both"/>
        <w:rPr>
          <w:rFonts w:ascii="Avenir" w:cs="Avenir" w:eastAsia="Avenir" w:hAnsi="Avenir"/>
        </w:rPr>
      </w:pPr>
      <w:r w:rsidDel="00000000" w:rsidR="00000000" w:rsidRPr="00000000">
        <w:rPr>
          <w:rFonts w:ascii="Avenir" w:cs="Avenir" w:eastAsia="Avenir" w:hAnsi="Avenir"/>
          <w:u w:val="single"/>
          <w:rtl w:val="0"/>
        </w:rPr>
        <w:t xml:space="preserve">Compensation:</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z w:val="22"/>
          <w:szCs w:val="22"/>
          <w:rtl w:val="0"/>
        </w:rPr>
        <w:t xml:space="preserve">Successful candidates will </w:t>
      </w:r>
      <w:r w:rsidDel="00000000" w:rsidR="00000000" w:rsidRPr="00000000">
        <w:rPr>
          <w:rFonts w:ascii="Avenir" w:cs="Avenir" w:eastAsia="Avenir" w:hAnsi="Avenir"/>
          <w:rtl w:val="0"/>
        </w:rPr>
        <w:t xml:space="preserve">receive EUR 10,000 (ten thousand euros) to support their part-time research on the country case study and ad-hoc research assistance for the Young Researchers’ Network initiative over the 3-year duration of the initiative. </w:t>
      </w:r>
      <w:r w:rsidDel="00000000" w:rsidR="00000000" w:rsidRPr="00000000">
        <w:rPr>
          <w:rFonts w:ascii="Avenir" w:cs="Avenir" w:eastAsia="Avenir" w:hAnsi="Avenir"/>
          <w:rtl w:val="0"/>
        </w:rPr>
        <w:t xml:space="preserve">Fellows</w:t>
      </w:r>
      <w:r w:rsidDel="00000000" w:rsidR="00000000" w:rsidRPr="00000000">
        <w:rPr>
          <w:rFonts w:ascii="Avenir" w:cs="Avenir" w:eastAsia="Avenir" w:hAnsi="Avenir"/>
          <w:rtl w:val="0"/>
        </w:rPr>
        <w:t xml:space="preserve"> of the Young Researchers’ Network will be based remotely and will be invited to Brussels to present their research in 2024 and/or 2025. </w:t>
      </w:r>
    </w:p>
    <w:p w:rsidR="00000000" w:rsidDel="00000000" w:rsidP="00000000" w:rsidRDefault="00000000" w:rsidRPr="00000000" w14:paraId="00000014">
      <w:pPr>
        <w:spacing w:after="200" w:lineRule="auto"/>
        <w:ind w:left="0" w:firstLine="0"/>
        <w:jc w:val="both"/>
        <w:rPr>
          <w:rFonts w:ascii="Avenir" w:cs="Avenir" w:eastAsia="Avenir" w:hAnsi="Avenir"/>
        </w:rPr>
      </w:pPr>
      <w:r w:rsidDel="00000000" w:rsidR="00000000" w:rsidRPr="00000000">
        <w:rPr>
          <w:rFonts w:ascii="Avenir" w:cs="Avenir" w:eastAsia="Avenir" w:hAnsi="Avenir"/>
          <w:u w:val="single"/>
          <w:rtl w:val="0"/>
        </w:rPr>
        <w:t xml:space="preserve">Application:</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rtl w:val="0"/>
        </w:rPr>
        <w:t xml:space="preserve">Expressions of interest</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rtl w:val="0"/>
        </w:rPr>
        <w:t xml:space="preserve">are to</w:t>
      </w:r>
      <w:r w:rsidDel="00000000" w:rsidR="00000000" w:rsidRPr="00000000">
        <w:rPr>
          <w:rFonts w:ascii="Avenir" w:cs="Avenir" w:eastAsia="Avenir" w:hAnsi="Avenir"/>
          <w:sz w:val="22"/>
          <w:szCs w:val="22"/>
          <w:rtl w:val="0"/>
        </w:rPr>
        <w:t xml:space="preserve"> be submitted by email at </w:t>
      </w:r>
      <w:hyperlink r:id="rId10">
        <w:r w:rsidDel="00000000" w:rsidR="00000000" w:rsidRPr="00000000">
          <w:rPr>
            <w:rFonts w:ascii="Avenir" w:cs="Avenir" w:eastAsia="Avenir" w:hAnsi="Avenir"/>
            <w:color w:val="1155cc"/>
            <w:u w:val="single"/>
            <w:rtl w:val="0"/>
          </w:rPr>
          <w:t xml:space="preserve">info@youthdemocracycohort.com</w:t>
        </w:r>
      </w:hyperlink>
      <w:r w:rsidDel="00000000" w:rsidR="00000000" w:rsidRPr="00000000">
        <w:rPr>
          <w:rFonts w:ascii="Avenir" w:cs="Avenir" w:eastAsia="Avenir" w:hAnsi="Avenir"/>
          <w:rtl w:val="0"/>
        </w:rPr>
        <w:t xml:space="preserve"> </w:t>
      </w:r>
      <w:r w:rsidDel="00000000" w:rsidR="00000000" w:rsidRPr="00000000">
        <w:rPr>
          <w:rFonts w:ascii="Avenir" w:cs="Avenir" w:eastAsia="Avenir" w:hAnsi="Avenir"/>
          <w:sz w:val="22"/>
          <w:szCs w:val="22"/>
          <w:rtl w:val="0"/>
        </w:rPr>
        <w:t xml:space="preserve">and must include:</w:t>
      </w:r>
      <w:r w:rsidDel="00000000" w:rsidR="00000000" w:rsidRPr="00000000">
        <w:rPr>
          <w:rtl w:val="0"/>
        </w:rPr>
      </w:r>
    </w:p>
    <w:p w:rsidR="00000000" w:rsidDel="00000000" w:rsidP="00000000" w:rsidRDefault="00000000" w:rsidRPr="00000000" w14:paraId="00000015">
      <w:pPr>
        <w:numPr>
          <w:ilvl w:val="0"/>
          <w:numId w:val="2"/>
        </w:numPr>
        <w:shd w:fill="ffffff" w:val="clear"/>
        <w:spacing w:after="200" w:lineRule="auto"/>
        <w:ind w:left="720" w:right="-220" w:hanging="360"/>
        <w:jc w:val="both"/>
        <w:rPr>
          <w:rFonts w:ascii="Avenir" w:cs="Avenir" w:eastAsia="Avenir" w:hAnsi="Avenir"/>
        </w:rPr>
      </w:pPr>
      <w:r w:rsidDel="00000000" w:rsidR="00000000" w:rsidRPr="00000000">
        <w:rPr>
          <w:rFonts w:ascii="Avenir" w:cs="Avenir" w:eastAsia="Avenir" w:hAnsi="Avenir"/>
          <w:rtl w:val="0"/>
        </w:rPr>
        <w:t xml:space="preserve">A filled-in application form, found below (Annex I);</w:t>
      </w:r>
    </w:p>
    <w:sdt>
      <w:sdtPr>
        <w:tag w:val="goog_rdk_3"/>
      </w:sdtPr>
      <w:sdtContent>
        <w:p w:rsidR="00000000" w:rsidDel="00000000" w:rsidP="00000000" w:rsidRDefault="00000000" w:rsidRPr="00000000" w14:paraId="00000016">
          <w:pPr>
            <w:pStyle w:val="Title"/>
            <w:numPr>
              <w:ilvl w:val="0"/>
              <w:numId w:val="2"/>
            </w:numPr>
            <w:shd w:fill="ffffff" w:val="clear"/>
            <w:spacing w:after="200" w:before="0" w:lineRule="auto"/>
            <w:ind w:left="720" w:right="-220" w:hanging="360"/>
            <w:jc w:val="both"/>
            <w:rPr>
              <w:rFonts w:ascii="Avenir" w:cs="Avenir" w:eastAsia="Avenir" w:hAnsi="Avenir"/>
              <w:sz w:val="22"/>
              <w:szCs w:val="22"/>
            </w:rPr>
          </w:pPr>
          <w:bookmarkStart w:colFirst="0" w:colLast="0" w:name="_heading=h.dgkkmhwe5nr7" w:id="7"/>
          <w:bookmarkEnd w:id="7"/>
          <w:r w:rsidDel="00000000" w:rsidR="00000000" w:rsidRPr="00000000">
            <w:rPr>
              <w:rFonts w:ascii="Avenir" w:cs="Avenir" w:eastAsia="Avenir" w:hAnsi="Avenir"/>
              <w:sz w:val="22"/>
              <w:szCs w:val="22"/>
              <w:rtl w:val="0"/>
            </w:rPr>
            <w:t xml:space="preserve">An academic </w:t>
          </w:r>
          <w:r w:rsidDel="00000000" w:rsidR="00000000" w:rsidRPr="00000000">
            <w:rPr>
              <w:rFonts w:ascii="Avenir" w:cs="Avenir" w:eastAsia="Avenir" w:hAnsi="Avenir"/>
              <w:sz w:val="22"/>
              <w:szCs w:val="22"/>
              <w:rtl w:val="0"/>
            </w:rPr>
            <w:t xml:space="preserve">curriculum vitae, including the candidate’s publication record; </w:t>
          </w:r>
        </w:p>
      </w:sdtContent>
    </w:sdt>
    <w:p w:rsidR="00000000" w:rsidDel="00000000" w:rsidP="00000000" w:rsidRDefault="00000000" w:rsidRPr="00000000" w14:paraId="00000017">
      <w:pPr>
        <w:numPr>
          <w:ilvl w:val="0"/>
          <w:numId w:val="2"/>
        </w:numPr>
        <w:spacing w:after="200" w:before="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A recommendation letter from their current or most recent university or research institution;</w:t>
      </w:r>
    </w:p>
    <w:p w:rsidR="00000000" w:rsidDel="00000000" w:rsidP="00000000" w:rsidRDefault="00000000" w:rsidRPr="00000000" w14:paraId="00000018">
      <w:pPr>
        <w:numPr>
          <w:ilvl w:val="0"/>
          <w:numId w:val="2"/>
        </w:numPr>
        <w:spacing w:after="20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An academic transcript from their current university or degree certificate from their most recent university. </w:t>
      </w:r>
      <w:r w:rsidDel="00000000" w:rsidR="00000000" w:rsidRPr="00000000">
        <w:rPr>
          <w:rtl w:val="0"/>
        </w:rPr>
      </w:r>
    </w:p>
    <w:p w:rsidR="00000000" w:rsidDel="00000000" w:rsidP="00000000" w:rsidRDefault="00000000" w:rsidRPr="00000000" w14:paraId="00000019">
      <w:pPr>
        <w:pStyle w:val="Heading1"/>
        <w:keepLines w:val="0"/>
        <w:spacing w:after="60" w:before="240" w:lineRule="auto"/>
        <w:rPr>
          <w:rFonts w:ascii="Avenir" w:cs="Avenir" w:eastAsia="Avenir" w:hAnsi="Avenir"/>
          <w:sz w:val="28"/>
          <w:szCs w:val="28"/>
        </w:rPr>
      </w:pPr>
      <w:bookmarkStart w:colFirst="0" w:colLast="0" w:name="_heading=h.v12zif88iqmn" w:id="8"/>
      <w:bookmarkEnd w:id="8"/>
      <w:r w:rsidDel="00000000" w:rsidR="00000000" w:rsidRPr="00000000">
        <w:rPr>
          <w:rFonts w:ascii="Avenir" w:cs="Avenir" w:eastAsia="Avenir" w:hAnsi="Avenir"/>
          <w:sz w:val="28"/>
          <w:szCs w:val="28"/>
          <w:rtl w:val="0"/>
        </w:rPr>
        <w:t xml:space="preserve">ANNEX I</w:t>
      </w:r>
    </w:p>
    <w:p w:rsidR="00000000" w:rsidDel="00000000" w:rsidP="00000000" w:rsidRDefault="00000000" w:rsidRPr="00000000" w14:paraId="0000001A">
      <w:pPr>
        <w:pStyle w:val="Heading1"/>
        <w:keepLines w:val="0"/>
        <w:spacing w:after="60" w:before="240" w:lineRule="auto"/>
        <w:rPr>
          <w:rFonts w:ascii="Avenir" w:cs="Avenir" w:eastAsia="Avenir" w:hAnsi="Avenir"/>
          <w:color w:val="993366"/>
          <w:sz w:val="28"/>
          <w:szCs w:val="28"/>
        </w:rPr>
      </w:pPr>
      <w:bookmarkStart w:colFirst="0" w:colLast="0" w:name="_heading=h.mtpwsr327bck" w:id="9"/>
      <w:bookmarkEnd w:id="9"/>
      <w:r w:rsidDel="00000000" w:rsidR="00000000" w:rsidRPr="00000000">
        <w:rPr>
          <w:rFonts w:ascii="Avenir" w:cs="Avenir" w:eastAsia="Avenir" w:hAnsi="Avenir"/>
          <w:sz w:val="28"/>
          <w:szCs w:val="28"/>
          <w:rtl w:val="0"/>
        </w:rPr>
        <w:t xml:space="preserve">APPLICATION FORM</w:t>
      </w:r>
      <w:r w:rsidDel="00000000" w:rsidR="00000000" w:rsidRPr="00000000">
        <w:rPr>
          <w:rtl w:val="0"/>
        </w:rPr>
      </w:r>
    </w:p>
    <w:p w:rsidR="00000000" w:rsidDel="00000000" w:rsidP="00000000" w:rsidRDefault="00000000" w:rsidRPr="00000000" w14:paraId="0000001B">
      <w:pPr>
        <w:spacing w:line="240" w:lineRule="auto"/>
        <w:jc w:val="both"/>
        <w:rPr>
          <w:rFonts w:ascii="Avenir" w:cs="Avenir" w:eastAsia="Avenir" w:hAnsi="Avenir"/>
          <w:i w:val="1"/>
        </w:rPr>
      </w:pPr>
      <w:r w:rsidDel="00000000" w:rsidR="00000000" w:rsidRPr="00000000">
        <w:rPr>
          <w:rtl w:val="0"/>
        </w:rPr>
      </w:r>
    </w:p>
    <w:p w:rsidR="00000000" w:rsidDel="00000000" w:rsidP="00000000" w:rsidRDefault="00000000" w:rsidRPr="00000000" w14:paraId="0000001C">
      <w:pPr>
        <w:spacing w:line="240" w:lineRule="auto"/>
        <w:jc w:val="both"/>
        <w:rPr>
          <w:rFonts w:ascii="Avenir" w:cs="Avenir" w:eastAsia="Avenir" w:hAnsi="Avenir"/>
        </w:rPr>
      </w:pPr>
      <w:r w:rsidDel="00000000" w:rsidR="00000000" w:rsidRPr="00000000">
        <w:rPr>
          <w:rFonts w:ascii="Avenir" w:cs="Avenir" w:eastAsia="Avenir" w:hAnsi="Avenir"/>
          <w:rtl w:val="0"/>
        </w:rPr>
        <w:t xml:space="preserve">EPD collects and treats your private data in compliance with the EU General Data Protection Regulation 2016/679 i.e. hereby requests personal data only for recruitment purposes, pursuing a legitimate interest in a reasonable way, and will delete them after it is judged no longer necessary to archive. Shortlisted applications will be provided to the Funding Agency to ensure compliance with EU procurement rules in external action projects. By filling out and submitting this form, you authorise EPD to treat your personal data accordingly.</w:t>
      </w:r>
    </w:p>
    <w:p w:rsidR="00000000" w:rsidDel="00000000" w:rsidP="00000000" w:rsidRDefault="00000000" w:rsidRPr="00000000" w14:paraId="0000001D">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1E">
      <w:pPr>
        <w:jc w:val="both"/>
        <w:rPr>
          <w:rFonts w:ascii="Avenir" w:cs="Avenir" w:eastAsia="Avenir" w:hAnsi="Avenir"/>
        </w:rPr>
      </w:pPr>
      <w:r w:rsidDel="00000000" w:rsidR="00000000" w:rsidRPr="00000000">
        <w:rPr>
          <w:rFonts w:ascii="Avenir" w:cs="Avenir" w:eastAsia="Avenir" w:hAnsi="Avenir"/>
          <w:rtl w:val="0"/>
        </w:rPr>
        <w:t xml:space="preserve">This application form is composed of four sections: 1) Personal information; 2) Application questions; 3) Checklist.</w:t>
      </w:r>
    </w:p>
    <w:p w:rsidR="00000000" w:rsidDel="00000000" w:rsidP="00000000" w:rsidRDefault="00000000" w:rsidRPr="00000000" w14:paraId="0000001F">
      <w:pPr>
        <w:jc w:val="both"/>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20">
      <w:pPr>
        <w:jc w:val="both"/>
        <w:rPr>
          <w:rFonts w:ascii="Avenir" w:cs="Avenir" w:eastAsia="Avenir" w:hAnsi="Avenir"/>
        </w:rPr>
      </w:pPr>
      <w:r w:rsidDel="00000000" w:rsidR="00000000" w:rsidRPr="00000000">
        <w:rPr>
          <w:rFonts w:ascii="Avenir" w:cs="Avenir" w:eastAsia="Avenir" w:hAnsi="Avenir"/>
          <w:rtl w:val="0"/>
        </w:rPr>
        <w:t xml:space="preserve">Please send it as an attachment to your full application, also composed of your CV, your academic transcript or degree certificate, and a recommendation letter. </w:t>
      </w:r>
    </w:p>
    <w:p w:rsidR="00000000" w:rsidDel="00000000" w:rsidP="00000000" w:rsidRDefault="00000000" w:rsidRPr="00000000" w14:paraId="00000021">
      <w:pPr>
        <w:jc w:val="both"/>
        <w:rPr>
          <w:rFonts w:ascii="Avenir" w:cs="Avenir" w:eastAsia="Avenir" w:hAnsi="Avenir"/>
        </w:rPr>
      </w:pPr>
      <w:r w:rsidDel="00000000" w:rsidR="00000000" w:rsidRPr="00000000">
        <w:rPr>
          <w:rtl w:val="0"/>
        </w:rPr>
      </w:r>
    </w:p>
    <w:p w:rsidR="00000000" w:rsidDel="00000000" w:rsidP="00000000" w:rsidRDefault="00000000" w:rsidRPr="00000000" w14:paraId="00000022">
      <w:pPr>
        <w:ind w:firstLine="720"/>
        <w:jc w:val="both"/>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1.</w:t>
        <w:tab/>
        <w:t xml:space="preserve">PERSONAL INFORMATION</w:t>
      </w:r>
    </w:p>
    <w:p w:rsidR="00000000" w:rsidDel="00000000" w:rsidP="00000000" w:rsidRDefault="00000000" w:rsidRPr="00000000" w14:paraId="00000023">
      <w:pPr>
        <w:ind w:firstLine="720"/>
        <w:jc w:val="both"/>
        <w:rPr>
          <w:rFonts w:ascii="Avenir" w:cs="Avenir" w:eastAsia="Avenir" w:hAnsi="Avenir"/>
          <w:b w:val="1"/>
          <w:sz w:val="24"/>
          <w:szCs w:val="24"/>
        </w:rPr>
      </w:pPr>
      <w:r w:rsidDel="00000000" w:rsidR="00000000" w:rsidRPr="00000000">
        <w:rPr>
          <w:rtl w:val="0"/>
        </w:rPr>
      </w:r>
    </w:p>
    <w:tbl>
      <w:tblPr>
        <w:tblStyle w:val="Table1"/>
        <w:tblW w:w="9285.0" w:type="dxa"/>
        <w:jc w:val="left"/>
        <w:tblInd w:w="32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920"/>
        <w:gridCol w:w="7365"/>
        <w:tblGridChange w:id="0">
          <w:tblGrid>
            <w:gridCol w:w="1920"/>
            <w:gridCol w:w="7365"/>
          </w:tblGrid>
        </w:tblGridChange>
      </w:tblGrid>
      <w:tr>
        <w:trPr>
          <w:cantSplit w:val="0"/>
          <w:tblHeader w:val="0"/>
        </w:trPr>
        <w:tc>
          <w:tcPr>
            <w:shd w:fill="f2f2f2" w:val="clear"/>
          </w:tcPr>
          <w:p w:rsidR="00000000" w:rsidDel="00000000" w:rsidP="00000000" w:rsidRDefault="00000000" w:rsidRPr="00000000" w14:paraId="00000024">
            <w:pPr>
              <w:keepNext w:val="1"/>
              <w:keepLines w:val="1"/>
              <w:spacing w:after="60" w:before="60" w:line="240" w:lineRule="auto"/>
              <w:rPr>
                <w:rFonts w:ascii="Avenir" w:cs="Avenir" w:eastAsia="Avenir" w:hAnsi="Avenir"/>
                <w:b w:val="1"/>
              </w:rPr>
            </w:pPr>
            <w:r w:rsidDel="00000000" w:rsidR="00000000" w:rsidRPr="00000000">
              <w:rPr>
                <w:rFonts w:ascii="Avenir" w:cs="Avenir" w:eastAsia="Avenir" w:hAnsi="Avenir"/>
                <w:b w:val="1"/>
                <w:rtl w:val="0"/>
              </w:rPr>
              <w:t xml:space="preserve">Name</w:t>
            </w:r>
          </w:p>
        </w:tc>
        <w:tc>
          <w:tcPr/>
          <w:p w:rsidR="00000000" w:rsidDel="00000000" w:rsidP="00000000" w:rsidRDefault="00000000" w:rsidRPr="00000000" w14:paraId="00000025">
            <w:pPr>
              <w:keepNext w:val="1"/>
              <w:keepLines w:val="1"/>
              <w:spacing w:after="60" w:before="60" w:line="240" w:lineRule="auto"/>
              <w:rPr>
                <w:rFonts w:ascii="Avenir" w:cs="Avenir" w:eastAsia="Avenir" w:hAnsi="Aveni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6">
            <w:pPr>
              <w:keepNext w:val="1"/>
              <w:keepLines w:val="1"/>
              <w:spacing w:after="60" w:before="60" w:line="240" w:lineRule="auto"/>
              <w:rPr>
                <w:rFonts w:ascii="Avenir" w:cs="Avenir" w:eastAsia="Avenir" w:hAnsi="Avenir"/>
                <w:b w:val="1"/>
              </w:rPr>
            </w:pPr>
            <w:r w:rsidDel="00000000" w:rsidR="00000000" w:rsidRPr="00000000">
              <w:rPr>
                <w:rFonts w:ascii="Avenir" w:cs="Avenir" w:eastAsia="Avenir" w:hAnsi="Avenir"/>
                <w:b w:val="1"/>
                <w:rtl w:val="0"/>
              </w:rPr>
              <w:t xml:space="preserve">Nationality</w:t>
            </w:r>
          </w:p>
        </w:tc>
        <w:tc>
          <w:tcPr/>
          <w:p w:rsidR="00000000" w:rsidDel="00000000" w:rsidP="00000000" w:rsidRDefault="00000000" w:rsidRPr="00000000" w14:paraId="00000027">
            <w:pPr>
              <w:keepNext w:val="1"/>
              <w:keepLines w:val="1"/>
              <w:spacing w:after="60" w:before="60" w:line="240" w:lineRule="auto"/>
              <w:rPr>
                <w:rFonts w:ascii="Avenir" w:cs="Avenir" w:eastAsia="Avenir" w:hAnsi="Aveni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8">
            <w:pPr>
              <w:keepNext w:val="1"/>
              <w:keepLines w:val="1"/>
              <w:spacing w:after="60" w:before="60" w:line="240" w:lineRule="auto"/>
              <w:rPr>
                <w:rFonts w:ascii="Avenir" w:cs="Avenir" w:eastAsia="Avenir" w:hAnsi="Avenir"/>
                <w:b w:val="1"/>
              </w:rPr>
            </w:pPr>
            <w:r w:rsidDel="00000000" w:rsidR="00000000" w:rsidRPr="00000000">
              <w:rPr>
                <w:rFonts w:ascii="Avenir" w:cs="Avenir" w:eastAsia="Avenir" w:hAnsi="Avenir"/>
                <w:b w:val="1"/>
                <w:rtl w:val="0"/>
              </w:rPr>
              <w:t xml:space="preserve">Country of residence</w:t>
            </w:r>
          </w:p>
        </w:tc>
        <w:tc>
          <w:tcPr/>
          <w:p w:rsidR="00000000" w:rsidDel="00000000" w:rsidP="00000000" w:rsidRDefault="00000000" w:rsidRPr="00000000" w14:paraId="00000029">
            <w:pPr>
              <w:spacing w:after="60" w:before="60" w:line="240" w:lineRule="auto"/>
              <w:rPr>
                <w:rFonts w:ascii="Avenir" w:cs="Avenir" w:eastAsia="Avenir" w:hAnsi="Aveni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A">
            <w:pPr>
              <w:keepNext w:val="1"/>
              <w:keepLines w:val="1"/>
              <w:spacing w:after="60" w:before="60" w:line="240" w:lineRule="auto"/>
              <w:rPr>
                <w:rFonts w:ascii="Avenir" w:cs="Avenir" w:eastAsia="Avenir" w:hAnsi="Avenir"/>
                <w:b w:val="1"/>
              </w:rPr>
            </w:pPr>
            <w:r w:rsidDel="00000000" w:rsidR="00000000" w:rsidRPr="00000000">
              <w:rPr>
                <w:rFonts w:ascii="Avenir" w:cs="Avenir" w:eastAsia="Avenir" w:hAnsi="Avenir"/>
                <w:b w:val="1"/>
                <w:rtl w:val="0"/>
              </w:rPr>
              <w:t xml:space="preserve">Address</w:t>
            </w:r>
          </w:p>
        </w:tc>
        <w:tc>
          <w:tcPr/>
          <w:p w:rsidR="00000000" w:rsidDel="00000000" w:rsidP="00000000" w:rsidRDefault="00000000" w:rsidRPr="00000000" w14:paraId="0000002B">
            <w:pPr>
              <w:spacing w:after="60" w:before="60" w:line="240" w:lineRule="auto"/>
              <w:rPr>
                <w:rFonts w:ascii="Avenir" w:cs="Avenir" w:eastAsia="Avenir" w:hAnsi="Aveni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C">
            <w:pPr>
              <w:keepNext w:val="1"/>
              <w:keepLines w:val="1"/>
              <w:spacing w:after="60" w:before="60" w:line="240" w:lineRule="auto"/>
              <w:rPr>
                <w:rFonts w:ascii="Avenir" w:cs="Avenir" w:eastAsia="Avenir" w:hAnsi="Avenir"/>
                <w:b w:val="1"/>
              </w:rPr>
            </w:pPr>
            <w:r w:rsidDel="00000000" w:rsidR="00000000" w:rsidRPr="00000000">
              <w:rPr>
                <w:rFonts w:ascii="Avenir" w:cs="Avenir" w:eastAsia="Avenir" w:hAnsi="Avenir"/>
                <w:b w:val="1"/>
                <w:rtl w:val="0"/>
              </w:rPr>
              <w:t xml:space="preserve">Telephone</w:t>
            </w:r>
          </w:p>
        </w:tc>
        <w:tc>
          <w:tcPr/>
          <w:p w:rsidR="00000000" w:rsidDel="00000000" w:rsidP="00000000" w:rsidRDefault="00000000" w:rsidRPr="00000000" w14:paraId="0000002D">
            <w:pPr>
              <w:spacing w:after="60" w:before="60" w:line="240" w:lineRule="auto"/>
              <w:rPr>
                <w:rFonts w:ascii="Avenir" w:cs="Avenir" w:eastAsia="Avenir" w:hAnsi="Aveni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E">
            <w:pPr>
              <w:keepNext w:val="1"/>
              <w:keepLines w:val="1"/>
              <w:spacing w:after="60" w:before="60" w:line="240" w:lineRule="auto"/>
              <w:rPr>
                <w:rFonts w:ascii="Avenir" w:cs="Avenir" w:eastAsia="Avenir" w:hAnsi="Avenir"/>
                <w:b w:val="1"/>
              </w:rPr>
            </w:pPr>
            <w:r w:rsidDel="00000000" w:rsidR="00000000" w:rsidRPr="00000000">
              <w:rPr>
                <w:rFonts w:ascii="Avenir" w:cs="Avenir" w:eastAsia="Avenir" w:hAnsi="Avenir"/>
                <w:b w:val="1"/>
                <w:rtl w:val="0"/>
              </w:rPr>
              <w:t xml:space="preserve">E-mail</w:t>
            </w:r>
          </w:p>
        </w:tc>
        <w:tc>
          <w:tcPr/>
          <w:p w:rsidR="00000000" w:rsidDel="00000000" w:rsidP="00000000" w:rsidRDefault="00000000" w:rsidRPr="00000000" w14:paraId="0000002F">
            <w:pPr>
              <w:spacing w:after="60" w:before="60" w:line="240" w:lineRule="auto"/>
              <w:rPr>
                <w:rFonts w:ascii="Avenir" w:cs="Avenir" w:eastAsia="Avenir" w:hAnsi="Aveni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0">
            <w:pPr>
              <w:keepNext w:val="1"/>
              <w:keepLines w:val="1"/>
              <w:spacing w:after="60" w:before="60" w:line="240" w:lineRule="auto"/>
              <w:rPr>
                <w:rFonts w:ascii="Avenir" w:cs="Avenir" w:eastAsia="Avenir" w:hAnsi="Avenir"/>
                <w:b w:val="1"/>
              </w:rPr>
            </w:pPr>
            <w:r w:rsidDel="00000000" w:rsidR="00000000" w:rsidRPr="00000000">
              <w:rPr>
                <w:rFonts w:ascii="Avenir" w:cs="Avenir" w:eastAsia="Avenir" w:hAnsi="Avenir"/>
                <w:b w:val="1"/>
                <w:rtl w:val="0"/>
              </w:rPr>
              <w:t xml:space="preserve">Institutional affiliation</w:t>
            </w:r>
          </w:p>
        </w:tc>
        <w:tc>
          <w:tcPr/>
          <w:p w:rsidR="00000000" w:rsidDel="00000000" w:rsidP="00000000" w:rsidRDefault="00000000" w:rsidRPr="00000000" w14:paraId="00000031">
            <w:pPr>
              <w:spacing w:after="60" w:before="60" w:line="240" w:lineRule="auto"/>
              <w:rPr>
                <w:rFonts w:ascii="Avenir" w:cs="Avenir" w:eastAsia="Avenir" w:hAnsi="Aveni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2">
            <w:pPr>
              <w:keepNext w:val="1"/>
              <w:keepLines w:val="1"/>
              <w:spacing w:after="60" w:before="60" w:line="240" w:lineRule="auto"/>
              <w:rPr>
                <w:rFonts w:ascii="Avenir" w:cs="Avenir" w:eastAsia="Avenir" w:hAnsi="Avenir"/>
                <w:b w:val="1"/>
              </w:rPr>
            </w:pPr>
            <w:r w:rsidDel="00000000" w:rsidR="00000000" w:rsidRPr="00000000">
              <w:rPr>
                <w:rFonts w:ascii="Avenir" w:cs="Avenir" w:eastAsia="Avenir" w:hAnsi="Avenir"/>
                <w:b w:val="1"/>
                <w:rtl w:val="0"/>
              </w:rPr>
              <w:t xml:space="preserve">Languages spoken</w:t>
            </w:r>
          </w:p>
        </w:tc>
        <w:tc>
          <w:tcPr/>
          <w:p w:rsidR="00000000" w:rsidDel="00000000" w:rsidP="00000000" w:rsidRDefault="00000000" w:rsidRPr="00000000" w14:paraId="00000033">
            <w:pPr>
              <w:spacing w:after="60" w:before="60" w:line="240" w:lineRule="auto"/>
              <w:rPr>
                <w:rFonts w:ascii="Avenir" w:cs="Avenir" w:eastAsia="Avenir" w:hAnsi="Avenir"/>
              </w:rPr>
            </w:pPr>
            <w:r w:rsidDel="00000000" w:rsidR="00000000" w:rsidRPr="00000000">
              <w:rPr>
                <w:rtl w:val="0"/>
              </w:rPr>
            </w:r>
          </w:p>
        </w:tc>
      </w:tr>
    </w:tbl>
    <w:p w:rsidR="00000000" w:rsidDel="00000000" w:rsidP="00000000" w:rsidRDefault="00000000" w:rsidRPr="00000000" w14:paraId="00000034">
      <w:pPr>
        <w:keepNext w:val="1"/>
        <w:spacing w:after="240" w:before="240" w:line="240" w:lineRule="auto"/>
        <w:ind w:left="0" w:firstLine="0"/>
        <w:jc w:val="both"/>
        <w:rPr>
          <w:rFonts w:ascii="Avenir" w:cs="Avenir" w:eastAsia="Avenir" w:hAnsi="Avenir"/>
          <w:b w:val="1"/>
        </w:rPr>
      </w:pPr>
      <w:r w:rsidDel="00000000" w:rsidR="00000000" w:rsidRPr="00000000">
        <w:rPr>
          <w:rFonts w:ascii="Avenir" w:cs="Avenir" w:eastAsia="Avenir" w:hAnsi="Avenir"/>
          <w:b w:val="1"/>
          <w:rtl w:val="0"/>
        </w:rPr>
        <w:t xml:space="preserve">2. APPLICATION QUESTIONS </w:t>
      </w:r>
    </w:p>
    <w:p w:rsidR="00000000" w:rsidDel="00000000" w:rsidP="00000000" w:rsidRDefault="00000000" w:rsidRPr="00000000" w14:paraId="00000035">
      <w:pPr>
        <w:keepNext w:val="1"/>
        <w:spacing w:after="240" w:before="240" w:line="240" w:lineRule="auto"/>
        <w:jc w:val="both"/>
        <w:rPr>
          <w:rFonts w:ascii="Avenir" w:cs="Avenir" w:eastAsia="Avenir" w:hAnsi="Avenir"/>
        </w:rPr>
      </w:pPr>
      <w:r w:rsidDel="00000000" w:rsidR="00000000" w:rsidRPr="00000000">
        <w:rPr>
          <w:rFonts w:ascii="Avenir" w:cs="Avenir" w:eastAsia="Avenir" w:hAnsi="Avenir"/>
          <w:rtl w:val="0"/>
        </w:rPr>
        <w:t xml:space="preserve">Please answer the following questions regarding your motivation to apply to join the young researchers’ network. </w:t>
      </w:r>
    </w:p>
    <w:tbl>
      <w:tblPr>
        <w:tblStyle w:val="Table2"/>
        <w:tblW w:w="9180.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80"/>
        <w:tblGridChange w:id="0">
          <w:tblGrid>
            <w:gridCol w:w="9180"/>
          </w:tblGrid>
        </w:tblGridChange>
      </w:tblGrid>
      <w:tr>
        <w:trPr>
          <w:cantSplit w:val="0"/>
          <w:tblHeader w:val="0"/>
        </w:trPr>
        <w:tc>
          <w:tcPr>
            <w:shd w:fill="f2f2f2"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rPr>
            </w:pPr>
            <w:r w:rsidDel="00000000" w:rsidR="00000000" w:rsidRPr="00000000">
              <w:rPr>
                <w:rFonts w:ascii="Avenir" w:cs="Avenir" w:eastAsia="Avenir" w:hAnsi="Avenir"/>
                <w:b w:val="1"/>
                <w:rtl w:val="0"/>
              </w:rPr>
              <w:t xml:space="preserve">2.1. List the discipline(s)/sub-discipline(s) in which your research specialises. [100 words]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rPr>
            </w:pPr>
            <w:r w:rsidDel="00000000" w:rsidR="00000000" w:rsidRPr="00000000">
              <w:rPr>
                <w:rtl w:val="0"/>
              </w:rPr>
            </w:r>
          </w:p>
        </w:tc>
      </w:tr>
      <w:tr>
        <w:trPr>
          <w:cantSplit w:val="0"/>
          <w:tblHeader w:val="0"/>
        </w:trPr>
        <w:tc>
          <w:tcPr>
            <w:shd w:fill="f2f2f2"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rPr>
            </w:pPr>
            <w:r w:rsidDel="00000000" w:rsidR="00000000" w:rsidRPr="00000000">
              <w:rPr>
                <w:rFonts w:ascii="Avenir" w:cs="Avenir" w:eastAsia="Avenir" w:hAnsi="Avenir"/>
                <w:b w:val="1"/>
                <w:rtl w:val="0"/>
              </w:rPr>
              <w:t xml:space="preserve">2.2. List the countries/region(s) in which your research specialises, particularly if different from your country of residence. [100 words]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blHeader w:val="0"/>
        </w:trPr>
        <w:tc>
          <w:tcPr>
            <w:shd w:fill="f2f2f2"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rPr>
            </w:pPr>
            <w:r w:rsidDel="00000000" w:rsidR="00000000" w:rsidRPr="00000000">
              <w:rPr>
                <w:rFonts w:ascii="Avenir" w:cs="Avenir" w:eastAsia="Avenir" w:hAnsi="Avenir"/>
                <w:b w:val="1"/>
                <w:rtl w:val="0"/>
              </w:rPr>
              <w:t xml:space="preserve">2.3. How does your research engage with the topic of youth political participation and inclusion in democracy? [200 words]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blHeader w:val="0"/>
        </w:trPr>
        <w:tc>
          <w:tcPr>
            <w:shd w:fill="f2f2f2"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rPr>
            </w:pPr>
            <w:r w:rsidDel="00000000" w:rsidR="00000000" w:rsidRPr="00000000">
              <w:rPr>
                <w:rFonts w:ascii="Avenir" w:cs="Avenir" w:eastAsia="Avenir" w:hAnsi="Avenir"/>
                <w:b w:val="1"/>
                <w:rtl w:val="0"/>
              </w:rPr>
              <w:t xml:space="preserve">2.4. Provide an abstract for your proposed research paper, including a clearly stated thesis statement or research question. [500 words]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blHeader w:val="0"/>
        </w:trPr>
        <w:tc>
          <w:tcPr>
            <w:shd w:fill="f2f2f2"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Avenir" w:cs="Avenir" w:eastAsia="Avenir" w:hAnsi="Avenir"/>
                <w:b w:val="1"/>
              </w:rPr>
            </w:pPr>
            <w:r w:rsidDel="00000000" w:rsidR="00000000" w:rsidRPr="00000000">
              <w:rPr>
                <w:rFonts w:ascii="Avenir" w:cs="Avenir" w:eastAsia="Avenir" w:hAnsi="Avenir"/>
                <w:b w:val="1"/>
                <w:rtl w:val="0"/>
              </w:rPr>
              <w:t xml:space="preserve">2.5. What are the expected policy implications of your proposed research paper? [300 words]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blHeader w:val="0"/>
        </w:trPr>
        <w:tc>
          <w:tcPr>
            <w:shd w:fill="f2f2f2"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Avenir" w:cs="Avenir" w:eastAsia="Avenir" w:hAnsi="Avenir"/>
                <w:b w:val="1"/>
              </w:rPr>
            </w:pPr>
            <w:r w:rsidDel="00000000" w:rsidR="00000000" w:rsidRPr="00000000">
              <w:rPr>
                <w:rFonts w:ascii="Avenir" w:cs="Avenir" w:eastAsia="Avenir" w:hAnsi="Avenir"/>
                <w:b w:val="1"/>
                <w:rtl w:val="0"/>
              </w:rPr>
              <w:t xml:space="preserve">2.6. In what way would joining the Young Researchers’ Network benefit you and your career development? [200 words]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Avenir" w:cs="Avenir" w:eastAsia="Avenir" w:hAnsi="Avenir"/>
              </w:rPr>
            </w:pPr>
            <w:r w:rsidDel="00000000" w:rsidR="00000000" w:rsidRPr="00000000">
              <w:rPr>
                <w:rtl w:val="0"/>
              </w:rPr>
            </w:r>
          </w:p>
        </w:tc>
      </w:tr>
    </w:tbl>
    <w:p w:rsidR="00000000" w:rsidDel="00000000" w:rsidP="00000000" w:rsidRDefault="00000000" w:rsidRPr="00000000" w14:paraId="00000042">
      <w:pPr>
        <w:ind w:left="0" w:firstLine="720"/>
        <w:jc w:val="both"/>
        <w:rPr>
          <w:rFonts w:ascii="Avenir" w:cs="Avenir" w:eastAsia="Avenir" w:hAnsi="Avenir"/>
          <w:b w:val="1"/>
        </w:rPr>
      </w:pPr>
      <w:r w:rsidDel="00000000" w:rsidR="00000000" w:rsidRPr="00000000">
        <w:rPr>
          <w:rtl w:val="0"/>
        </w:rPr>
      </w:r>
    </w:p>
    <w:p w:rsidR="00000000" w:rsidDel="00000000" w:rsidP="00000000" w:rsidRDefault="00000000" w:rsidRPr="00000000" w14:paraId="00000043">
      <w:pPr>
        <w:ind w:left="0" w:firstLine="720"/>
        <w:jc w:val="both"/>
        <w:rPr>
          <w:rFonts w:ascii="Avenir" w:cs="Avenir" w:eastAsia="Avenir" w:hAnsi="Avenir"/>
          <w:b w:val="1"/>
        </w:rPr>
      </w:pPr>
      <w:r w:rsidDel="00000000" w:rsidR="00000000" w:rsidRPr="00000000">
        <w:rPr>
          <w:rtl w:val="0"/>
        </w:rPr>
      </w:r>
    </w:p>
    <w:p w:rsidR="00000000" w:rsidDel="00000000" w:rsidP="00000000" w:rsidRDefault="00000000" w:rsidRPr="00000000" w14:paraId="00000044">
      <w:pPr>
        <w:ind w:left="0" w:firstLine="720"/>
        <w:jc w:val="both"/>
        <w:rPr>
          <w:rFonts w:ascii="Avenir" w:cs="Avenir" w:eastAsia="Avenir" w:hAnsi="Avenir"/>
          <w:b w:val="1"/>
        </w:rPr>
      </w:pPr>
      <w:r w:rsidDel="00000000" w:rsidR="00000000" w:rsidRPr="00000000">
        <w:rPr>
          <w:rtl w:val="0"/>
        </w:rPr>
      </w:r>
    </w:p>
    <w:p w:rsidR="00000000" w:rsidDel="00000000" w:rsidP="00000000" w:rsidRDefault="00000000" w:rsidRPr="00000000" w14:paraId="00000045">
      <w:pPr>
        <w:ind w:left="0" w:firstLine="720"/>
        <w:jc w:val="both"/>
        <w:rPr>
          <w:rFonts w:ascii="Avenir" w:cs="Avenir" w:eastAsia="Avenir" w:hAnsi="Avenir"/>
          <w:b w:val="1"/>
        </w:rPr>
      </w:pPr>
      <w:r w:rsidDel="00000000" w:rsidR="00000000" w:rsidRPr="00000000">
        <w:rPr>
          <w:rtl w:val="0"/>
        </w:rPr>
      </w:r>
    </w:p>
    <w:p w:rsidR="00000000" w:rsidDel="00000000" w:rsidP="00000000" w:rsidRDefault="00000000" w:rsidRPr="00000000" w14:paraId="00000046">
      <w:pPr>
        <w:ind w:left="0" w:firstLine="720"/>
        <w:jc w:val="both"/>
        <w:rPr>
          <w:rFonts w:ascii="Avenir" w:cs="Avenir" w:eastAsia="Avenir" w:hAnsi="Avenir"/>
          <w:b w:val="1"/>
        </w:rPr>
      </w:pPr>
      <w:r w:rsidDel="00000000" w:rsidR="00000000" w:rsidRPr="00000000">
        <w:rPr>
          <w:rtl w:val="0"/>
        </w:rPr>
      </w:r>
    </w:p>
    <w:p w:rsidR="00000000" w:rsidDel="00000000" w:rsidP="00000000" w:rsidRDefault="00000000" w:rsidRPr="00000000" w14:paraId="00000047">
      <w:pPr>
        <w:ind w:left="0" w:firstLine="720"/>
        <w:jc w:val="both"/>
        <w:rPr>
          <w:rFonts w:ascii="Avenir" w:cs="Avenir" w:eastAsia="Avenir" w:hAnsi="Avenir"/>
          <w:b w:val="1"/>
        </w:rPr>
      </w:pPr>
      <w:r w:rsidDel="00000000" w:rsidR="00000000" w:rsidRPr="00000000">
        <w:rPr>
          <w:rtl w:val="0"/>
        </w:rPr>
      </w:r>
    </w:p>
    <w:p w:rsidR="00000000" w:rsidDel="00000000" w:rsidP="00000000" w:rsidRDefault="00000000" w:rsidRPr="00000000" w14:paraId="00000048">
      <w:pPr>
        <w:ind w:left="0" w:firstLine="720"/>
        <w:jc w:val="both"/>
        <w:rPr>
          <w:rFonts w:ascii="Avenir" w:cs="Avenir" w:eastAsia="Avenir" w:hAnsi="Avenir"/>
          <w:b w:val="1"/>
        </w:rPr>
      </w:pPr>
      <w:r w:rsidDel="00000000" w:rsidR="00000000" w:rsidRPr="00000000">
        <w:rPr>
          <w:rtl w:val="0"/>
        </w:rPr>
      </w:r>
    </w:p>
    <w:p w:rsidR="00000000" w:rsidDel="00000000" w:rsidP="00000000" w:rsidRDefault="00000000" w:rsidRPr="00000000" w14:paraId="00000049">
      <w:pPr>
        <w:ind w:left="0" w:firstLine="720"/>
        <w:jc w:val="both"/>
        <w:rPr>
          <w:rFonts w:ascii="Avenir" w:cs="Avenir" w:eastAsia="Avenir" w:hAnsi="Avenir"/>
          <w:b w:val="1"/>
        </w:rPr>
      </w:pPr>
      <w:r w:rsidDel="00000000" w:rsidR="00000000" w:rsidRPr="00000000">
        <w:rPr>
          <w:rtl w:val="0"/>
        </w:rPr>
      </w:r>
    </w:p>
    <w:p w:rsidR="00000000" w:rsidDel="00000000" w:rsidP="00000000" w:rsidRDefault="00000000" w:rsidRPr="00000000" w14:paraId="0000004A">
      <w:pPr>
        <w:ind w:left="0" w:firstLine="720"/>
        <w:jc w:val="both"/>
        <w:rPr>
          <w:rFonts w:ascii="Avenir" w:cs="Avenir" w:eastAsia="Avenir" w:hAnsi="Avenir"/>
          <w:b w:val="1"/>
        </w:rPr>
      </w:pPr>
      <w:r w:rsidDel="00000000" w:rsidR="00000000" w:rsidRPr="00000000">
        <w:rPr>
          <w:rtl w:val="0"/>
        </w:rPr>
      </w:r>
    </w:p>
    <w:p w:rsidR="00000000" w:rsidDel="00000000" w:rsidP="00000000" w:rsidRDefault="00000000" w:rsidRPr="00000000" w14:paraId="0000004B">
      <w:pPr>
        <w:ind w:left="0" w:firstLine="720"/>
        <w:jc w:val="both"/>
        <w:rPr>
          <w:rFonts w:ascii="Avenir" w:cs="Avenir" w:eastAsia="Avenir" w:hAnsi="Avenir"/>
          <w:b w:val="1"/>
        </w:rPr>
      </w:pPr>
      <w:r w:rsidDel="00000000" w:rsidR="00000000" w:rsidRPr="00000000">
        <w:rPr>
          <w:rtl w:val="0"/>
        </w:rPr>
      </w:r>
    </w:p>
    <w:p w:rsidR="00000000" w:rsidDel="00000000" w:rsidP="00000000" w:rsidRDefault="00000000" w:rsidRPr="00000000" w14:paraId="0000004C">
      <w:pPr>
        <w:ind w:left="0" w:firstLine="720"/>
        <w:jc w:val="both"/>
        <w:rPr>
          <w:rFonts w:ascii="Avenir" w:cs="Avenir" w:eastAsia="Avenir" w:hAnsi="Avenir"/>
          <w:b w:val="1"/>
        </w:rPr>
      </w:pPr>
      <w:r w:rsidDel="00000000" w:rsidR="00000000" w:rsidRPr="00000000">
        <w:rPr>
          <w:rtl w:val="0"/>
        </w:rPr>
      </w:r>
    </w:p>
    <w:p w:rsidR="00000000" w:rsidDel="00000000" w:rsidP="00000000" w:rsidRDefault="00000000" w:rsidRPr="00000000" w14:paraId="0000004D">
      <w:pPr>
        <w:ind w:left="0" w:firstLine="720"/>
        <w:jc w:val="both"/>
        <w:rPr>
          <w:rFonts w:ascii="Avenir" w:cs="Avenir" w:eastAsia="Avenir" w:hAnsi="Avenir"/>
          <w:b w:val="1"/>
        </w:rPr>
      </w:pPr>
      <w:r w:rsidDel="00000000" w:rsidR="00000000" w:rsidRPr="00000000">
        <w:rPr>
          <w:rtl w:val="0"/>
        </w:rPr>
      </w:r>
    </w:p>
    <w:p w:rsidR="00000000" w:rsidDel="00000000" w:rsidP="00000000" w:rsidRDefault="00000000" w:rsidRPr="00000000" w14:paraId="0000004E">
      <w:pPr>
        <w:ind w:left="0" w:firstLine="720"/>
        <w:jc w:val="both"/>
        <w:rPr>
          <w:rFonts w:ascii="Avenir" w:cs="Avenir" w:eastAsia="Avenir" w:hAnsi="Avenir"/>
          <w:b w:val="1"/>
        </w:rPr>
      </w:pPr>
      <w:r w:rsidDel="00000000" w:rsidR="00000000" w:rsidRPr="00000000">
        <w:rPr>
          <w:rtl w:val="0"/>
        </w:rPr>
      </w:r>
    </w:p>
    <w:p w:rsidR="00000000" w:rsidDel="00000000" w:rsidP="00000000" w:rsidRDefault="00000000" w:rsidRPr="00000000" w14:paraId="0000004F">
      <w:pPr>
        <w:ind w:left="0" w:firstLine="720"/>
        <w:jc w:val="both"/>
        <w:rPr>
          <w:rFonts w:ascii="Avenir" w:cs="Avenir" w:eastAsia="Avenir" w:hAnsi="Avenir"/>
          <w:b w:val="1"/>
        </w:rPr>
      </w:pPr>
      <w:r w:rsidDel="00000000" w:rsidR="00000000" w:rsidRPr="00000000">
        <w:rPr>
          <w:rtl w:val="0"/>
        </w:rPr>
      </w:r>
    </w:p>
    <w:p w:rsidR="00000000" w:rsidDel="00000000" w:rsidP="00000000" w:rsidRDefault="00000000" w:rsidRPr="00000000" w14:paraId="00000050">
      <w:pPr>
        <w:ind w:left="0" w:firstLine="720"/>
        <w:jc w:val="both"/>
        <w:rPr>
          <w:rFonts w:ascii="Avenir" w:cs="Avenir" w:eastAsia="Avenir" w:hAnsi="Avenir"/>
          <w:b w:val="1"/>
        </w:rPr>
      </w:pPr>
      <w:r w:rsidDel="00000000" w:rsidR="00000000" w:rsidRPr="00000000">
        <w:rPr>
          <w:rFonts w:ascii="Avenir" w:cs="Avenir" w:eastAsia="Avenir" w:hAnsi="Avenir"/>
          <w:b w:val="1"/>
          <w:rtl w:val="0"/>
        </w:rPr>
        <w:t xml:space="preserve">d. CHECKLIST </w:t>
      </w:r>
    </w:p>
    <w:p w:rsidR="00000000" w:rsidDel="00000000" w:rsidP="00000000" w:rsidRDefault="00000000" w:rsidRPr="00000000" w14:paraId="00000051">
      <w:pPr>
        <w:jc w:val="both"/>
        <w:rPr>
          <w:rFonts w:ascii="Avenir" w:cs="Avenir" w:eastAsia="Avenir" w:hAnsi="Avenir"/>
          <w:b w:val="1"/>
        </w:rPr>
        <w:sectPr>
          <w:headerReference r:id="rId11" w:type="default"/>
          <w:headerReference r:id="rId12" w:type="first"/>
          <w:footerReference r:id="rId13" w:type="default"/>
          <w:footerReference r:id="rId14" w:type="first"/>
          <w:pgSz w:h="15840" w:w="12240" w:orient="portrait"/>
          <w:pgMar w:bottom="1440" w:top="386" w:left="1440" w:right="1440" w:header="0" w:footer="283"/>
          <w:pgNumType w:start="1"/>
          <w:titlePg w:val="1"/>
        </w:sectPr>
      </w:pPr>
      <w:r w:rsidDel="00000000" w:rsidR="00000000" w:rsidRPr="00000000">
        <w:rPr>
          <w:rtl w:val="0"/>
        </w:rPr>
      </w:r>
    </w:p>
    <w:p w:rsidR="00000000" w:rsidDel="00000000" w:rsidP="00000000" w:rsidRDefault="00000000" w:rsidRPr="00000000" w14:paraId="00000052">
      <w:pPr>
        <w:jc w:val="both"/>
        <w:rPr>
          <w:rFonts w:ascii="Avenir" w:cs="Avenir" w:eastAsia="Avenir" w:hAnsi="Avenir"/>
        </w:rPr>
      </w:pPr>
      <w:r w:rsidDel="00000000" w:rsidR="00000000" w:rsidRPr="00000000">
        <w:rPr>
          <w:rFonts w:ascii="Avenir" w:cs="Avenir" w:eastAsia="Avenir" w:hAnsi="Avenir"/>
          <w:rtl w:val="0"/>
        </w:rPr>
        <w:t xml:space="preserve">Please make sure the documents below are provided as part of the application package, in compliance with above mentioned rules. </w:t>
      </w:r>
    </w:p>
    <w:p w:rsidR="00000000" w:rsidDel="00000000" w:rsidP="00000000" w:rsidRDefault="00000000" w:rsidRPr="00000000" w14:paraId="00000053">
      <w:pPr>
        <w:jc w:val="both"/>
        <w:rPr>
          <w:rFonts w:ascii="Avenir" w:cs="Avenir" w:eastAsia="Avenir" w:hAnsi="Avenir"/>
        </w:rPr>
      </w:pPr>
      <w:r w:rsidDel="00000000" w:rsidR="00000000" w:rsidRPr="00000000">
        <w:rPr>
          <w:rFonts w:ascii="Avenir" w:cs="Avenir" w:eastAsia="Avenir" w:hAnsi="Avenir"/>
          <w:rtl w:val="0"/>
        </w:rPr>
        <w:t xml:space="preserve"> </w:t>
      </w:r>
    </w:p>
    <w:tbl>
      <w:tblPr>
        <w:tblStyle w:val="Table3"/>
        <w:tblW w:w="9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95"/>
        <w:gridCol w:w="4650"/>
        <w:tblGridChange w:id="0">
          <w:tblGrid>
            <w:gridCol w:w="4695"/>
            <w:gridCol w:w="4650"/>
          </w:tblGrid>
        </w:tblGridChange>
      </w:tblGrid>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jc w:val="both"/>
              <w:rPr>
                <w:rFonts w:ascii="Avenir" w:cs="Avenir" w:eastAsia="Avenir" w:hAnsi="Avenir"/>
              </w:rPr>
            </w:pPr>
            <w:r w:rsidDel="00000000" w:rsidR="00000000" w:rsidRPr="00000000">
              <w:rPr>
                <w:rFonts w:ascii="Avenir" w:cs="Avenir" w:eastAsia="Avenir" w:hAnsi="Avenir"/>
                <w:rtl w:val="0"/>
              </w:rPr>
              <w:t xml:space="preserve">CV </w:t>
            </w:r>
            <w:r w:rsidDel="00000000" w:rsidR="00000000" w:rsidRPr="00000000">
              <w:rPr>
                <w:rFonts w:ascii="Avenir" w:cs="Avenir" w:eastAsia="Avenir" w:hAnsi="Avenir"/>
                <w:u w:val="single"/>
                <w:rtl w:val="0"/>
              </w:rPr>
              <w:t xml:space="preserve">attached</w:t>
            </w:r>
            <w:r w:rsidDel="00000000" w:rsidR="00000000" w:rsidRPr="00000000">
              <w:rPr>
                <w:rFonts w:ascii="Avenir" w:cs="Avenir" w:eastAsia="Avenir" w:hAnsi="Avenir"/>
                <w:rtl w:val="0"/>
              </w:rPr>
              <w:t xml:space="preserve">, outlining relevant work experience and education</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jc w:val="both"/>
              <w:rPr>
                <w:rFonts w:ascii="Avenir" w:cs="Avenir" w:eastAsia="Avenir" w:hAnsi="Avenir"/>
              </w:rPr>
            </w:pPr>
            <w:r w:rsidDel="00000000" w:rsidR="00000000" w:rsidRPr="00000000">
              <w:rPr>
                <w:rFonts w:ascii="Avenir" w:cs="Avenir" w:eastAsia="Avenir" w:hAnsi="Avenir"/>
                <w:rtl w:val="0"/>
              </w:rPr>
              <w:t xml:space="preserve"> Yes  /  No</w:t>
            </w:r>
          </w:p>
        </w:tc>
      </w:tr>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jc w:val="both"/>
              <w:rPr>
                <w:rFonts w:ascii="Avenir" w:cs="Avenir" w:eastAsia="Avenir" w:hAnsi="Avenir"/>
              </w:rPr>
            </w:pPr>
            <w:r w:rsidDel="00000000" w:rsidR="00000000" w:rsidRPr="00000000">
              <w:rPr>
                <w:rFonts w:ascii="Avenir" w:cs="Avenir" w:eastAsia="Avenir" w:hAnsi="Avenir"/>
                <w:u w:val="single"/>
                <w:rtl w:val="0"/>
              </w:rPr>
              <w:t xml:space="preserve">​​</w:t>
            </w:r>
            <w:r w:rsidDel="00000000" w:rsidR="00000000" w:rsidRPr="00000000">
              <w:rPr>
                <w:rFonts w:ascii="Avenir" w:cs="Avenir" w:eastAsia="Avenir" w:hAnsi="Avenir"/>
                <w:u w:val="single"/>
                <w:rtl w:val="0"/>
              </w:rPr>
              <w:t xml:space="preserve">Abstract</w:t>
            </w:r>
            <w:r w:rsidDel="00000000" w:rsidR="00000000" w:rsidRPr="00000000">
              <w:rPr>
                <w:rFonts w:ascii="Avenir" w:cs="Avenir" w:eastAsia="Avenir" w:hAnsi="Avenir"/>
                <w:rtl w:val="0"/>
              </w:rPr>
              <w:t xml:space="preserve"> of no more than 500 words</w:t>
            </w:r>
            <w:r w:rsidDel="00000000" w:rsidR="00000000" w:rsidRPr="00000000">
              <w:rPr>
                <w:rtl w:val="0"/>
              </w:rPr>
            </w:r>
          </w:p>
          <w:p w:rsidR="00000000" w:rsidDel="00000000" w:rsidP="00000000" w:rsidRDefault="00000000" w:rsidRPr="00000000" w14:paraId="00000057">
            <w:pPr>
              <w:jc w:val="both"/>
              <w:rPr>
                <w:rFonts w:ascii="Avenir" w:cs="Avenir" w:eastAsia="Avenir" w:hAnsi="Avenir"/>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jc w:val="both"/>
              <w:rPr>
                <w:rFonts w:ascii="Avenir" w:cs="Avenir" w:eastAsia="Avenir" w:hAnsi="Avenir"/>
              </w:rPr>
            </w:pPr>
            <w:r w:rsidDel="00000000" w:rsidR="00000000" w:rsidRPr="00000000">
              <w:rPr>
                <w:rFonts w:ascii="Avenir" w:cs="Avenir" w:eastAsia="Avenir" w:hAnsi="Avenir"/>
                <w:rtl w:val="0"/>
              </w:rPr>
              <w:t xml:space="preserve">Yes / No </w:t>
            </w:r>
          </w:p>
        </w:tc>
      </w:tr>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jc w:val="both"/>
              <w:rPr>
                <w:rFonts w:ascii="Avenir" w:cs="Avenir" w:eastAsia="Avenir" w:hAnsi="Avenir"/>
                <w:color w:val="434343"/>
              </w:rPr>
            </w:pPr>
            <w:r w:rsidDel="00000000" w:rsidR="00000000" w:rsidRPr="00000000">
              <w:rPr>
                <w:rFonts w:ascii="Avenir" w:cs="Avenir" w:eastAsia="Avenir" w:hAnsi="Avenir"/>
                <w:u w:val="single"/>
                <w:rtl w:val="0"/>
              </w:rPr>
              <w:t xml:space="preserve">Recommendation letter</w:t>
            </w:r>
            <w:r w:rsidDel="00000000" w:rsidR="00000000" w:rsidRPr="00000000">
              <w:rPr>
                <w:rFonts w:ascii="Avenir" w:cs="Avenir" w:eastAsia="Avenir" w:hAnsi="Avenir"/>
                <w:rtl w:val="0"/>
              </w:rPr>
              <w:t xml:space="preserve"> from current or most recent </w:t>
            </w:r>
            <w:r w:rsidDel="00000000" w:rsidR="00000000" w:rsidRPr="00000000">
              <w:rPr>
                <w:rFonts w:ascii="Avenir" w:cs="Avenir" w:eastAsia="Avenir" w:hAnsi="Avenir"/>
                <w:rtl w:val="0"/>
              </w:rPr>
              <w:t xml:space="preserve">university</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color w:val="434343"/>
                <w:sz w:val="21"/>
                <w:szCs w:val="21"/>
                <w:rtl w:val="0"/>
              </w:rPr>
              <w:t xml:space="preserve">or research institution</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jc w:val="both"/>
              <w:rPr>
                <w:rFonts w:ascii="Avenir" w:cs="Avenir" w:eastAsia="Avenir" w:hAnsi="Avenir"/>
              </w:rPr>
            </w:pPr>
            <w:r w:rsidDel="00000000" w:rsidR="00000000" w:rsidRPr="00000000">
              <w:rPr>
                <w:rFonts w:ascii="Avenir" w:cs="Avenir" w:eastAsia="Avenir" w:hAnsi="Avenir"/>
                <w:rtl w:val="0"/>
              </w:rPr>
              <w:t xml:space="preserve">Yes / No</w:t>
            </w:r>
          </w:p>
        </w:tc>
      </w:tr>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jc w:val="both"/>
              <w:rPr>
                <w:rFonts w:ascii="Avenir" w:cs="Avenir" w:eastAsia="Avenir" w:hAnsi="Avenir"/>
              </w:rPr>
            </w:pPr>
            <w:r w:rsidDel="00000000" w:rsidR="00000000" w:rsidRPr="00000000">
              <w:rPr>
                <w:rFonts w:ascii="Avenir" w:cs="Avenir" w:eastAsia="Avenir" w:hAnsi="Avenir"/>
                <w:u w:val="single"/>
                <w:rtl w:val="0"/>
              </w:rPr>
              <w:t xml:space="preserve">Academic transcript</w:t>
            </w:r>
            <w:r w:rsidDel="00000000" w:rsidR="00000000" w:rsidRPr="00000000">
              <w:rPr>
                <w:rFonts w:ascii="Avenir" w:cs="Avenir" w:eastAsia="Avenir" w:hAnsi="Avenir"/>
                <w:rtl w:val="0"/>
              </w:rPr>
              <w:t xml:space="preserve"> from current university or </w:t>
            </w:r>
            <w:r w:rsidDel="00000000" w:rsidR="00000000" w:rsidRPr="00000000">
              <w:rPr>
                <w:rFonts w:ascii="Avenir" w:cs="Avenir" w:eastAsia="Avenir" w:hAnsi="Avenir"/>
                <w:u w:val="single"/>
                <w:rtl w:val="0"/>
              </w:rPr>
              <w:t xml:space="preserve">degree certificate</w:t>
            </w:r>
            <w:r w:rsidDel="00000000" w:rsidR="00000000" w:rsidRPr="00000000">
              <w:rPr>
                <w:rFonts w:ascii="Avenir" w:cs="Avenir" w:eastAsia="Avenir" w:hAnsi="Avenir"/>
                <w:rtl w:val="0"/>
              </w:rPr>
              <w:t xml:space="preserve"> from most recent university</w:t>
            </w:r>
          </w:p>
          <w:p w:rsidR="00000000" w:rsidDel="00000000" w:rsidP="00000000" w:rsidRDefault="00000000" w:rsidRPr="00000000" w14:paraId="0000005C">
            <w:pPr>
              <w:jc w:val="both"/>
              <w:rPr>
                <w:rFonts w:ascii="Avenir" w:cs="Avenir" w:eastAsia="Avenir" w:hAnsi="Avenir"/>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jc w:val="both"/>
              <w:rPr>
                <w:rFonts w:ascii="Avenir" w:cs="Avenir" w:eastAsia="Avenir" w:hAnsi="Avenir"/>
              </w:rPr>
            </w:pPr>
            <w:r w:rsidDel="00000000" w:rsidR="00000000" w:rsidRPr="00000000">
              <w:rPr>
                <w:rFonts w:ascii="Avenir" w:cs="Avenir" w:eastAsia="Avenir" w:hAnsi="Avenir"/>
                <w:rtl w:val="0"/>
              </w:rPr>
              <w:t xml:space="preserve">Yes / No</w:t>
            </w:r>
          </w:p>
        </w:tc>
      </w:tr>
      <w:tr>
        <w:trPr>
          <w:cantSplit w:val="0"/>
          <w:trHeight w:val="4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jc w:val="both"/>
              <w:rPr>
                <w:rFonts w:ascii="Avenir" w:cs="Avenir" w:eastAsia="Avenir" w:hAnsi="Avenir"/>
              </w:rPr>
            </w:pPr>
            <w:r w:rsidDel="00000000" w:rsidR="00000000" w:rsidRPr="00000000">
              <w:rPr>
                <w:rFonts w:ascii="Avenir" w:cs="Avenir" w:eastAsia="Avenir" w:hAnsi="Avenir"/>
                <w:rtl w:val="0"/>
              </w:rPr>
              <w:t xml:space="preserve">The </w:t>
            </w:r>
            <w:r w:rsidDel="00000000" w:rsidR="00000000" w:rsidRPr="00000000">
              <w:rPr>
                <w:rFonts w:ascii="Avenir" w:cs="Avenir" w:eastAsia="Avenir" w:hAnsi="Avenir"/>
                <w:u w:val="single"/>
                <w:rtl w:val="0"/>
              </w:rPr>
              <w:t xml:space="preserve">present application form</w:t>
            </w:r>
            <w:r w:rsidDel="00000000" w:rsidR="00000000" w:rsidRPr="00000000">
              <w:rPr>
                <w:rFonts w:ascii="Avenir" w:cs="Avenir" w:eastAsia="Avenir" w:hAnsi="Avenir"/>
                <w:rtl w:val="0"/>
              </w:rPr>
              <w:t xml:space="preserve"> duly completed</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jc w:val="both"/>
              <w:rPr>
                <w:rFonts w:ascii="Avenir" w:cs="Avenir" w:eastAsia="Avenir" w:hAnsi="Avenir"/>
              </w:rPr>
            </w:pPr>
            <w:r w:rsidDel="00000000" w:rsidR="00000000" w:rsidRPr="00000000">
              <w:rPr>
                <w:rFonts w:ascii="Avenir" w:cs="Avenir" w:eastAsia="Avenir" w:hAnsi="Avenir"/>
                <w:rtl w:val="0"/>
              </w:rPr>
              <w:t xml:space="preserve"> Yes / No</w:t>
            </w:r>
          </w:p>
        </w:tc>
      </w:tr>
      <w:tr>
        <w:trPr>
          <w:cantSplit w:val="0"/>
          <w:trHeight w:val="73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jc w:val="both"/>
              <w:rPr>
                <w:rFonts w:ascii="Avenir" w:cs="Avenir" w:eastAsia="Avenir" w:hAnsi="Avenir"/>
              </w:rPr>
            </w:pPr>
            <w:r w:rsidDel="00000000" w:rsidR="00000000" w:rsidRPr="00000000">
              <w:rPr>
                <w:rFonts w:ascii="Avenir" w:cs="Avenir" w:eastAsia="Avenir" w:hAnsi="Avenir"/>
                <w:rtl w:val="0"/>
              </w:rPr>
              <w:t xml:space="preserve">The applicant authorises EPD to proceed with personal data in accordance to GDPR rules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jc w:val="both"/>
              <w:rPr>
                <w:rFonts w:ascii="Avenir" w:cs="Avenir" w:eastAsia="Avenir" w:hAnsi="Avenir"/>
              </w:rPr>
            </w:pPr>
            <w:r w:rsidDel="00000000" w:rsidR="00000000" w:rsidRPr="00000000">
              <w:rPr>
                <w:rFonts w:ascii="Avenir" w:cs="Avenir" w:eastAsia="Avenir" w:hAnsi="Avenir"/>
                <w:rtl w:val="0"/>
              </w:rPr>
              <w:t xml:space="preserve"> Yes / No</w:t>
            </w:r>
          </w:p>
        </w:tc>
      </w:tr>
    </w:tbl>
    <w:p w:rsidR="00000000" w:rsidDel="00000000" w:rsidP="00000000" w:rsidRDefault="00000000" w:rsidRPr="00000000" w14:paraId="00000062">
      <w:pPr>
        <w:jc w:val="both"/>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63">
      <w:pPr>
        <w:jc w:val="both"/>
        <w:rPr>
          <w:rFonts w:ascii="Avenir" w:cs="Avenir" w:eastAsia="Avenir" w:hAnsi="Avenir"/>
        </w:rPr>
      </w:pPr>
      <w:r w:rsidDel="00000000" w:rsidR="00000000" w:rsidRPr="00000000">
        <w:rPr>
          <w:rtl w:val="0"/>
        </w:rPr>
      </w:r>
    </w:p>
    <w:p w:rsidR="00000000" w:rsidDel="00000000" w:rsidP="00000000" w:rsidRDefault="00000000" w:rsidRPr="00000000" w14:paraId="00000064">
      <w:pPr>
        <w:keepNext w:val="1"/>
        <w:tabs>
          <w:tab w:val="left" w:leader="none" w:pos="360"/>
        </w:tabs>
        <w:spacing w:after="240" w:before="240" w:line="240" w:lineRule="auto"/>
        <w:jc w:val="both"/>
        <w:rPr>
          <w:rFonts w:ascii="Avenir" w:cs="Avenir" w:eastAsia="Avenir" w:hAnsi="Avenir"/>
          <w:b w:val="1"/>
          <w:sz w:val="24"/>
          <w:szCs w:val="24"/>
        </w:rPr>
      </w:pPr>
      <w:r w:rsidDel="00000000" w:rsidR="00000000" w:rsidRPr="00000000">
        <w:rPr>
          <w:rFonts w:ascii="Avenir" w:cs="Avenir" w:eastAsia="Avenir" w:hAnsi="Avenir"/>
          <w:b w:val="1"/>
          <w:sz w:val="24"/>
          <w:szCs w:val="24"/>
          <w:rtl w:val="0"/>
        </w:rPr>
        <w:tab/>
        <w:t xml:space="preserve">e.</w:t>
        <w:tab/>
        <w:t xml:space="preserve">STATEMENT</w:t>
      </w:r>
    </w:p>
    <w:p w:rsidR="00000000" w:rsidDel="00000000" w:rsidP="00000000" w:rsidRDefault="00000000" w:rsidRPr="00000000" w14:paraId="00000065">
      <w:pPr>
        <w:keepNext w:val="1"/>
        <w:keepLines w:val="1"/>
        <w:widowControl w:val="0"/>
        <w:spacing w:after="240" w:line="240" w:lineRule="auto"/>
        <w:jc w:val="both"/>
        <w:rPr>
          <w:rFonts w:ascii="Avenir" w:cs="Avenir" w:eastAsia="Avenir" w:hAnsi="Avenir"/>
        </w:rPr>
      </w:pPr>
      <w:r w:rsidDel="00000000" w:rsidR="00000000" w:rsidRPr="00000000">
        <w:rPr>
          <w:rFonts w:ascii="Avenir" w:cs="Avenir" w:eastAsia="Avenir" w:hAnsi="Avenir"/>
          <w:rtl w:val="0"/>
        </w:rPr>
        <w:t xml:space="preserve">I, the undersigned, hereby declare that I have examined and accept without reserve or restriction the entire contents of the application dossier for the tender procedure referred to above. I offer to provide the services requested in the application dossier on the basis of the following documents. </w:t>
      </w:r>
    </w:p>
    <w:tbl>
      <w:tblPr>
        <w:tblStyle w:val="Table4"/>
        <w:tblW w:w="6229.0" w:type="dxa"/>
        <w:jc w:val="left"/>
        <w:tblInd w:w="150.0" w:type="dxa"/>
        <w:tblLayout w:type="fixed"/>
        <w:tblLook w:val="0000"/>
      </w:tblPr>
      <w:tblGrid>
        <w:gridCol w:w="1842"/>
        <w:gridCol w:w="4387"/>
        <w:tblGridChange w:id="0">
          <w:tblGrid>
            <w:gridCol w:w="1842"/>
            <w:gridCol w:w="4387"/>
          </w:tblGrid>
        </w:tblGridChange>
      </w:tblGrid>
      <w:tr>
        <w:trPr>
          <w:cantSplit w:val="1"/>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66">
            <w:pPr>
              <w:spacing w:after="120" w:before="120" w:line="240" w:lineRule="auto"/>
              <w:rPr>
                <w:rFonts w:ascii="Avenir" w:cs="Avenir" w:eastAsia="Avenir" w:hAnsi="Avenir"/>
                <w:b w:val="1"/>
              </w:rPr>
            </w:pPr>
            <w:r w:rsidDel="00000000" w:rsidR="00000000" w:rsidRPr="00000000">
              <w:rPr>
                <w:rFonts w:ascii="Avenir" w:cs="Avenir" w:eastAsia="Avenir" w:hAnsi="Avenir"/>
                <w:b w:val="1"/>
                <w:rtl w:val="0"/>
              </w:rPr>
              <w:t xml:space="preserve">Name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7">
            <w:pPr>
              <w:spacing w:after="120" w:before="120" w:line="240" w:lineRule="auto"/>
              <w:rPr>
                <w:rFonts w:ascii="Avenir" w:cs="Avenir" w:eastAsia="Avenir" w:hAnsi="Avenir"/>
                <w:b w:val="1"/>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68">
            <w:pPr>
              <w:spacing w:after="120" w:before="120" w:line="240" w:lineRule="auto"/>
              <w:rPr>
                <w:rFonts w:ascii="Avenir" w:cs="Avenir" w:eastAsia="Avenir" w:hAnsi="Avenir"/>
                <w:b w:val="1"/>
              </w:rPr>
            </w:pPr>
            <w:r w:rsidDel="00000000" w:rsidR="00000000" w:rsidRPr="00000000">
              <w:rPr>
                <w:rFonts w:ascii="Avenir" w:cs="Avenir" w:eastAsia="Avenir" w:hAnsi="Avenir"/>
                <w:b w:val="1"/>
                <w:rtl w:val="0"/>
              </w:rPr>
              <w:t xml:space="preserve">Signature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9">
            <w:pPr>
              <w:spacing w:after="120" w:before="120" w:line="240" w:lineRule="auto"/>
              <w:rPr>
                <w:rFonts w:ascii="Avenir" w:cs="Avenir" w:eastAsia="Avenir" w:hAnsi="Avenir"/>
                <w:b w:val="1"/>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6A">
            <w:pPr>
              <w:spacing w:after="120" w:before="120" w:line="240" w:lineRule="auto"/>
              <w:rPr>
                <w:rFonts w:ascii="Avenir" w:cs="Avenir" w:eastAsia="Avenir" w:hAnsi="Avenir"/>
                <w:b w:val="1"/>
              </w:rPr>
            </w:pPr>
            <w:r w:rsidDel="00000000" w:rsidR="00000000" w:rsidRPr="00000000">
              <w:rPr>
                <w:rFonts w:ascii="Avenir" w:cs="Avenir" w:eastAsia="Avenir" w:hAnsi="Avenir"/>
                <w:b w:val="1"/>
                <w:rtl w:val="0"/>
              </w:rPr>
              <w:t xml:space="preserve">Date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B">
            <w:pPr>
              <w:spacing w:after="120" w:before="120" w:line="240" w:lineRule="auto"/>
              <w:rPr>
                <w:rFonts w:ascii="Avenir" w:cs="Avenir" w:eastAsia="Avenir" w:hAnsi="Avenir"/>
                <w:b w:val="1"/>
              </w:rPr>
            </w:pPr>
            <w:r w:rsidDel="00000000" w:rsidR="00000000" w:rsidRPr="00000000">
              <w:rPr>
                <w:rtl w:val="0"/>
              </w:rPr>
            </w:r>
          </w:p>
        </w:tc>
      </w:tr>
    </w:tbl>
    <w:p w:rsidR="00000000" w:rsidDel="00000000" w:rsidP="00000000" w:rsidRDefault="00000000" w:rsidRPr="00000000" w14:paraId="0000006C">
      <w:pPr>
        <w:spacing w:after="240" w:lineRule="auto"/>
        <w:rPr>
          <w:rFonts w:ascii="Avenir" w:cs="Avenir" w:eastAsia="Avenir" w:hAnsi="Avenir"/>
          <w:sz w:val="24"/>
          <w:szCs w:val="24"/>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jc w:val="right"/>
      <w:rPr/>
    </w:pPr>
    <w:r w:rsidDel="00000000" w:rsidR="00000000" w:rsidRPr="00000000">
      <w:rPr/>
      <w:drawing>
        <wp:inline distB="114300" distT="114300" distL="114300" distR="114300">
          <wp:extent cx="2643188" cy="549574"/>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43188" cy="54957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b w:val="1"/>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D24716"/>
    <w:pPr>
      <w:tabs>
        <w:tab w:val="center" w:pos="4513"/>
        <w:tab w:val="right" w:pos="9026"/>
      </w:tabs>
      <w:spacing w:line="240" w:lineRule="auto"/>
    </w:pPr>
  </w:style>
  <w:style w:type="character" w:styleId="HeaderChar" w:customStyle="1">
    <w:name w:val="Header Char"/>
    <w:basedOn w:val="DefaultParagraphFont"/>
    <w:link w:val="Header"/>
    <w:uiPriority w:val="99"/>
    <w:rsid w:val="00D24716"/>
  </w:style>
  <w:style w:type="paragraph" w:styleId="Footer">
    <w:name w:val="footer"/>
    <w:basedOn w:val="Normal"/>
    <w:link w:val="FooterChar"/>
    <w:uiPriority w:val="99"/>
    <w:unhideWhenUsed w:val="1"/>
    <w:rsid w:val="00D24716"/>
    <w:pPr>
      <w:tabs>
        <w:tab w:val="center" w:pos="4513"/>
        <w:tab w:val="right" w:pos="9026"/>
      </w:tabs>
      <w:spacing w:line="240" w:lineRule="auto"/>
    </w:pPr>
  </w:style>
  <w:style w:type="character" w:styleId="FooterChar" w:customStyle="1">
    <w:name w:val="Footer Char"/>
    <w:basedOn w:val="DefaultParagraphFont"/>
    <w:link w:val="Footer"/>
    <w:uiPriority w:val="99"/>
    <w:rsid w:val="00D24716"/>
  </w:style>
  <w:style w:type="paragraph" w:styleId="ListParagraph">
    <w:name w:val="List Paragraph"/>
    <w:basedOn w:val="Normal"/>
    <w:uiPriority w:val="34"/>
    <w:qFormat w:val="1"/>
    <w:rsid w:val="00D64048"/>
    <w:pPr>
      <w:ind w:left="720"/>
      <w:contextualSpacing w:val="1"/>
    </w:pPr>
  </w:style>
  <w:style w:type="character" w:styleId="Hyperlink">
    <w:name w:val="Hyperlink"/>
    <w:basedOn w:val="DefaultParagraphFont"/>
    <w:uiPriority w:val="99"/>
    <w:unhideWhenUsed w:val="1"/>
    <w:rsid w:val="00583835"/>
    <w:rPr>
      <w:color w:val="0000ff" w:themeColor="hyperlink"/>
      <w:u w:val="single"/>
    </w:rPr>
  </w:style>
  <w:style w:type="character" w:styleId="UnresolvedMention">
    <w:name w:val="Unresolved Mention"/>
    <w:basedOn w:val="DefaultParagraphFont"/>
    <w:uiPriority w:val="99"/>
    <w:semiHidden w:val="1"/>
    <w:unhideWhenUsed w:val="1"/>
    <w:rsid w:val="00583835"/>
    <w:rPr>
      <w:color w:val="605e5c"/>
      <w:shd w:color="auto" w:fill="e1dfdd" w:val="clear"/>
    </w:rPr>
  </w:style>
  <w:style w:type="character" w:styleId="CommentReference">
    <w:name w:val="annotation reference"/>
    <w:basedOn w:val="DefaultParagraphFont"/>
    <w:uiPriority w:val="99"/>
    <w:semiHidden w:val="1"/>
    <w:unhideWhenUsed w:val="1"/>
    <w:rsid w:val="00454B6B"/>
    <w:rPr>
      <w:sz w:val="16"/>
      <w:szCs w:val="16"/>
    </w:rPr>
  </w:style>
  <w:style w:type="paragraph" w:styleId="CommentText">
    <w:name w:val="annotation text"/>
    <w:basedOn w:val="Normal"/>
    <w:link w:val="CommentTextChar"/>
    <w:uiPriority w:val="99"/>
    <w:unhideWhenUsed w:val="1"/>
    <w:rsid w:val="00454B6B"/>
    <w:pPr>
      <w:spacing w:line="240" w:lineRule="auto"/>
    </w:pPr>
    <w:rPr>
      <w:sz w:val="20"/>
      <w:szCs w:val="20"/>
    </w:rPr>
  </w:style>
  <w:style w:type="character" w:styleId="CommentTextChar" w:customStyle="1">
    <w:name w:val="Comment Text Char"/>
    <w:basedOn w:val="DefaultParagraphFont"/>
    <w:link w:val="CommentText"/>
    <w:uiPriority w:val="99"/>
    <w:rsid w:val="00454B6B"/>
    <w:rPr>
      <w:sz w:val="20"/>
      <w:szCs w:val="20"/>
    </w:rPr>
  </w:style>
  <w:style w:type="paragraph" w:styleId="CommentSubject">
    <w:name w:val="annotation subject"/>
    <w:basedOn w:val="CommentText"/>
    <w:next w:val="CommentText"/>
    <w:link w:val="CommentSubjectChar"/>
    <w:uiPriority w:val="99"/>
    <w:semiHidden w:val="1"/>
    <w:unhideWhenUsed w:val="1"/>
    <w:rsid w:val="00454B6B"/>
    <w:rPr>
      <w:b w:val="1"/>
      <w:bCs w:val="1"/>
    </w:rPr>
  </w:style>
  <w:style w:type="character" w:styleId="CommentSubjectChar" w:customStyle="1">
    <w:name w:val="Comment Subject Char"/>
    <w:basedOn w:val="CommentTextChar"/>
    <w:link w:val="CommentSubject"/>
    <w:uiPriority w:val="99"/>
    <w:semiHidden w:val="1"/>
    <w:rsid w:val="00454B6B"/>
    <w:rPr>
      <w:b w:val="1"/>
      <w:bCs w:val="1"/>
      <w:sz w:val="20"/>
      <w:szCs w:val="20"/>
    </w:rPr>
  </w:style>
  <w:style w:type="paragraph" w:styleId="FootnoteText">
    <w:name w:val="footnote text"/>
    <w:basedOn w:val="Normal"/>
    <w:link w:val="FootnoteTextChar"/>
    <w:uiPriority w:val="99"/>
    <w:semiHidden w:val="1"/>
    <w:unhideWhenUsed w:val="1"/>
    <w:rsid w:val="00EB0869"/>
    <w:pPr>
      <w:spacing w:line="240" w:lineRule="auto"/>
    </w:pPr>
    <w:rPr>
      <w:sz w:val="20"/>
      <w:szCs w:val="20"/>
    </w:rPr>
  </w:style>
  <w:style w:type="character" w:styleId="FootnoteTextChar" w:customStyle="1">
    <w:name w:val="Footnote Text Char"/>
    <w:basedOn w:val="DefaultParagraphFont"/>
    <w:link w:val="FootnoteText"/>
    <w:uiPriority w:val="99"/>
    <w:semiHidden w:val="1"/>
    <w:rsid w:val="00EB0869"/>
    <w:rPr>
      <w:sz w:val="20"/>
      <w:szCs w:val="20"/>
    </w:rPr>
  </w:style>
  <w:style w:type="character" w:styleId="FootnoteReference">
    <w:name w:val="footnote reference"/>
    <w:basedOn w:val="DefaultParagraphFont"/>
    <w:uiPriority w:val="99"/>
    <w:semiHidden w:val="1"/>
    <w:unhideWhenUsed w:val="1"/>
    <w:rsid w:val="00EB0869"/>
    <w:rPr>
      <w:vertAlign w:val="superscript"/>
    </w:rPr>
  </w:style>
  <w:style w:type="character" w:styleId="FollowedHyperlink">
    <w:name w:val="FollowedHyperlink"/>
    <w:basedOn w:val="DefaultParagraphFont"/>
    <w:uiPriority w:val="99"/>
    <w:semiHidden w:val="1"/>
    <w:unhideWhenUsed w:val="1"/>
    <w:rsid w:val="002E615B"/>
    <w:rPr>
      <w:color w:val="800080" w:themeColor="followedHyperlink"/>
      <w:u w:val="single"/>
    </w:rPr>
  </w:style>
  <w:style w:type="paragraph" w:styleId="NormalWeb">
    <w:name w:val="Normal (Web)"/>
    <w:basedOn w:val="Normal"/>
    <w:uiPriority w:val="99"/>
    <w:semiHidden w:val="1"/>
    <w:unhideWhenUsed w:val="1"/>
    <w:rsid w:val="00A326D7"/>
    <w:rPr>
      <w:rFonts w:ascii="Times New Roman" w:cs="Times New Roman" w:hAnsi="Times New Roman"/>
      <w:sz w:val="24"/>
      <w:szCs w:val="24"/>
    </w:rPr>
  </w:style>
  <w:style w:type="paragraph" w:styleId="BalloonText">
    <w:name w:val="Balloon Text"/>
    <w:basedOn w:val="Normal"/>
    <w:link w:val="BalloonTextChar"/>
    <w:uiPriority w:val="99"/>
    <w:semiHidden w:val="1"/>
    <w:unhideWhenUsed w:val="1"/>
    <w:rsid w:val="00FC02C6"/>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FC02C6"/>
    <w:rPr>
      <w:rFonts w:ascii="Times New Roman" w:cs="Times New Roman" w:hAnsi="Times New Roman"/>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info@youthdemocracycohort.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ropeandemocracyhub.epd.eu"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epd.eu/women-and-youth-in-democracy-wy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ODHDxPNRVToo6qq5cAiO1+sL1A==">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2021-10-29T10:41:00Z</dcterms:created>
  <dc:creator>Elisa Lledo</dc:creator>
</cp:coreProperties>
</file>